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B5" w:rsidRPr="00D558B5" w:rsidRDefault="00D558B5">
      <w:pP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Second Month Comprehension and Language Assessment </w:t>
      </w:r>
      <w: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br/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Please stud</w:t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y the following for the second month</w:t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assessment: </w:t>
      </w:r>
    </w:p>
    <w:p w:rsidR="00D558B5" w:rsidRPr="00D558B5" w:rsidRDefault="00D558B5" w:rsidP="00D558B5">
      <w:pP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  <w:r w:rsidRPr="00D558B5"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 xml:space="preserve">- </w:t>
      </w:r>
      <w:r w:rsidRPr="00D558B5">
        <w:rPr>
          <w:rFonts w:ascii="Comic Sans MS" w:hAnsi="Comic Sans MS" w:cs="Arial"/>
          <w:b/>
          <w:bCs/>
          <w:color w:val="222222"/>
          <w:sz w:val="24"/>
          <w:szCs w:val="24"/>
          <w:u w:val="single"/>
          <w:shd w:val="clear" w:color="auto" w:fill="FFFFFF"/>
        </w:rPr>
        <w:t>Comprehension:</w:t>
      </w:r>
      <w:r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br/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  -You will be assessed in an unseen passage (non-fiction)</w:t>
      </w:r>
    </w:p>
    <w:p w:rsidR="00D558B5" w:rsidRPr="00D558B5" w:rsidRDefault="00D558B5" w:rsidP="00D558B5">
      <w:pP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</w:t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- Revise all the non</w:t>
      </w:r>
      <w: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-</w:t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fiction comprehension passages in the booklet1</w:t>
      </w:r>
      <w: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br/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br/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. -Worksheet 3.1 pp. 1 to 4 in booklet 2</w:t>
      </w:r>
    </w:p>
    <w:p w:rsidR="00D558B5" w:rsidRPr="00D558B5" w:rsidRDefault="00D558B5">
      <w:pP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. </w:t>
      </w:r>
      <w:r w:rsidRPr="00D558B5">
        <w:rPr>
          <w:rFonts w:ascii="Comic Sans MS" w:hAnsi="Comic Sans MS" w:cs="Arial"/>
          <w:b/>
          <w:bCs/>
          <w:color w:val="222222"/>
          <w:sz w:val="24"/>
          <w:szCs w:val="24"/>
          <w:u w:val="single"/>
          <w:shd w:val="clear" w:color="auto" w:fill="FFFFFF"/>
        </w:rPr>
        <w:t>- Vocabulary and grammar:</w:t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</w:t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br/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br/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-Booklet 1 Worksheet 2.6: Vocabulary (p. 72):</w:t>
      </w:r>
    </w:p>
    <w:p w:rsidR="00D558B5" w:rsidRPr="00D558B5" w:rsidRDefault="00D558B5">
      <w:pPr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</w:pP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Students are expected to use all the vocabul</w:t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ary words to fill in blanks also</w:t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</w:t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they </w:t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are expected to write meaningful sentences in the following words: </w:t>
      </w:r>
      <w:r w:rsidRPr="00D558B5"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 xml:space="preserve">cascades, </w:t>
      </w:r>
      <w:bookmarkStart w:id="0" w:name="_GoBack"/>
      <w:r w:rsidRPr="00D558B5"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>tension, record-breaking and harsh.</w:t>
      </w:r>
    </w:p>
    <w:bookmarkEnd w:id="0"/>
    <w:p w:rsidR="00450E01" w:rsidRPr="00D558B5" w:rsidRDefault="00D558B5">
      <w:pPr>
        <w:rPr>
          <w:rFonts w:ascii="Comic Sans MS" w:hAnsi="Comic Sans MS"/>
          <w:sz w:val="24"/>
          <w:szCs w:val="24"/>
        </w:rPr>
      </w:pP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-Booklet 1 Worksheet 2.4: Contractions (p. 62 to 66)</w:t>
      </w:r>
    </w:p>
    <w:sectPr w:rsidR="00450E01" w:rsidRPr="00D55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B5"/>
    <w:rsid w:val="00450E01"/>
    <w:rsid w:val="00D5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58E08"/>
  <w15:chartTrackingRefBased/>
  <w15:docId w15:val="{82A1486B-906C-4C94-9CB1-ED7F44FD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2025-03-10T12:47:00Z</dcterms:created>
  <dcterms:modified xsi:type="dcterms:W3CDTF">2025-03-10T12:56:00Z</dcterms:modified>
</cp:coreProperties>
</file>