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4" w:rsidRPr="00DC4CF4" w:rsidRDefault="00DC4CF4" w:rsidP="00DC4CF4">
      <w:pPr>
        <w:ind w:left="-284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C4CF4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CF4">
        <w:rPr>
          <w:rFonts w:cs="Arial" w:hint="cs"/>
          <w:b/>
          <w:bCs/>
          <w:sz w:val="32"/>
          <w:szCs w:val="32"/>
          <w:rtl/>
        </w:rPr>
        <w:t>مدرسة راهبات الورديَّة/ مرج</w:t>
      </w:r>
      <w:r w:rsidRPr="00DC4CF4">
        <w:rPr>
          <w:rFonts w:cs="Arial" w:hint="cs"/>
          <w:b/>
          <w:bCs/>
          <w:sz w:val="28"/>
          <w:szCs w:val="28"/>
          <w:rtl/>
        </w:rPr>
        <w:t xml:space="preserve"> الحمام</w:t>
      </w:r>
    </w:p>
    <w:p w:rsidR="00DC4CF4" w:rsidRDefault="00DC4CF4" w:rsidP="00DC4CF4">
      <w:pPr>
        <w:ind w:left="-284" w:hanging="709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الاسم: </w:t>
      </w:r>
      <w:r w:rsidR="00BE0B63">
        <w:rPr>
          <w:rFonts w:cs="Arial" w:hint="cs"/>
          <w:sz w:val="28"/>
          <w:szCs w:val="28"/>
          <w:rtl/>
        </w:rPr>
        <w:t>___________________</w:t>
      </w:r>
      <w:r w:rsidR="003C5848">
        <w:rPr>
          <w:rFonts w:cs="Arial" w:hint="cs"/>
          <w:sz w:val="28"/>
          <w:szCs w:val="28"/>
          <w:rtl/>
        </w:rPr>
        <w:t xml:space="preserve">                </w:t>
      </w:r>
      <w:r w:rsidR="00BE0B63">
        <w:rPr>
          <w:rFonts w:cs="Arial" w:hint="cs"/>
          <w:sz w:val="28"/>
          <w:szCs w:val="28"/>
          <w:rtl/>
        </w:rPr>
        <w:t>ورقة دراسيّة</w:t>
      </w:r>
      <w:r w:rsidR="003C5848">
        <w:rPr>
          <w:rFonts w:cs="Arial" w:hint="cs"/>
          <w:sz w:val="28"/>
          <w:szCs w:val="28"/>
          <w:rtl/>
        </w:rPr>
        <w:t xml:space="preserve">           </w:t>
      </w:r>
      <w:r>
        <w:rPr>
          <w:rFonts w:cs="Arial" w:hint="cs"/>
          <w:sz w:val="28"/>
          <w:szCs w:val="28"/>
          <w:rtl/>
        </w:rPr>
        <w:t xml:space="preserve">         </w:t>
      </w:r>
      <w:r w:rsidR="003C5848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 </w:t>
      </w:r>
      <w:r w:rsidR="003C5848">
        <w:rPr>
          <w:rFonts w:cs="Arial" w:hint="cs"/>
          <w:sz w:val="28"/>
          <w:szCs w:val="28"/>
          <w:rtl/>
        </w:rPr>
        <w:t xml:space="preserve">  الم</w:t>
      </w:r>
      <w:r>
        <w:rPr>
          <w:rFonts w:cs="Arial" w:hint="cs"/>
          <w:sz w:val="28"/>
          <w:szCs w:val="28"/>
          <w:rtl/>
        </w:rPr>
        <w:t>ــ</w:t>
      </w:r>
      <w:r w:rsidR="003C5848">
        <w:rPr>
          <w:rFonts w:cs="Arial" w:hint="cs"/>
          <w:sz w:val="28"/>
          <w:szCs w:val="28"/>
          <w:rtl/>
        </w:rPr>
        <w:t>ادة: اللُّغةُ العربيَّةُ</w:t>
      </w:r>
    </w:p>
    <w:p w:rsidR="003C5848" w:rsidRDefault="003C5848" w:rsidP="00DC4CF4">
      <w:pPr>
        <w:ind w:left="-284" w:right="-23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>الصَّفُّ: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السَّابع (    )                          </w:t>
      </w:r>
      <w:r w:rsidR="00EA5A5F">
        <w:rPr>
          <w:rFonts w:cs="Arial" w:hint="cs"/>
          <w:b/>
          <w:bCs/>
          <w:sz w:val="28"/>
          <w:szCs w:val="28"/>
          <w:rtl/>
          <w:lang w:bidi="ar-JO"/>
        </w:rPr>
        <w:t>من جامعة الاسكندرية إلى جائزة نوبل</w:t>
      </w:r>
      <w:r w:rsidR="000B3CF5">
        <w:rPr>
          <w:rFonts w:cs="Arial" w:hint="cs"/>
          <w:sz w:val="28"/>
          <w:szCs w:val="28"/>
          <w:rtl/>
          <w:lang w:bidi="ar-JO"/>
        </w:rPr>
        <w:t xml:space="preserve">         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 التّاريخ:  /   /2025 </w:t>
      </w:r>
    </w:p>
    <w:p w:rsidR="00DC4CF4" w:rsidRDefault="00DC4CF4" w:rsidP="003C5848">
      <w:pPr>
        <w:ind w:left="-284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______________________________________________________________</w:t>
      </w:r>
    </w:p>
    <w:p w:rsidR="001B71C1" w:rsidRPr="00463769" w:rsidRDefault="003C5848" w:rsidP="00EA5A5F">
      <w:pPr>
        <w:jc w:val="right"/>
        <w:rPr>
          <w:rFonts w:cs="Arial"/>
          <w:b/>
          <w:bCs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 xml:space="preserve"> </w:t>
      </w:r>
    </w:p>
    <w:p w:rsidR="00EA5A5F" w:rsidRPr="00EA5A5F" w:rsidRDefault="00EA5A5F" w:rsidP="00EA5A5F">
      <w:pPr>
        <w:jc w:val="right"/>
        <w:rPr>
          <w:rFonts w:cs="Arial"/>
          <w:sz w:val="28"/>
          <w:szCs w:val="28"/>
          <w:rtl/>
        </w:rPr>
      </w:pPr>
      <w:r w:rsidRPr="00463769">
        <w:rPr>
          <w:rFonts w:cs="Arial" w:hint="cs"/>
          <w:b/>
          <w:bCs/>
          <w:sz w:val="28"/>
          <w:szCs w:val="28"/>
          <w:rtl/>
        </w:rPr>
        <w:t>المفردات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889"/>
        <w:gridCol w:w="5311"/>
      </w:tblGrid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المعنى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المساحة التي أقيمت عليها الجامعة</w:t>
            </w: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حرم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عيني</w:t>
            </w: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مقلتي</w:t>
            </w:r>
            <w:r w:rsidR="00463769"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عالية ومرتفعة</w:t>
            </w: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شامخة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الفوز</w:t>
            </w:r>
            <w:r w:rsidR="00BE0B63"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دون منافسة</w:t>
            </w: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تزكية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</w:t>
            </w:r>
            <w:r w:rsidR="00BE0B63"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فاذ بقو</w:t>
            </w:r>
            <w:r w:rsidR="00BE0B63"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تخترق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A5A5F" w:rsidRDefault="00EA5A5F" w:rsidP="00EA5A5F">
      <w:pPr>
        <w:jc w:val="right"/>
        <w:rPr>
          <w:b/>
          <w:bCs/>
          <w:sz w:val="28"/>
          <w:szCs w:val="28"/>
          <w:u w:val="single"/>
          <w:lang w:bidi="ar-JO"/>
        </w:rPr>
      </w:pPr>
    </w:p>
    <w:p w:rsidR="00D348E2" w:rsidRDefault="00D348E2" w:rsidP="00EA5A5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نوع</w:t>
      </w:r>
      <w:r w:rsidR="000B3CF5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النّص:</w:t>
      </w:r>
      <w:r>
        <w:rPr>
          <w:rFonts w:hint="cs"/>
          <w:sz w:val="28"/>
          <w:szCs w:val="28"/>
          <w:rtl/>
          <w:lang w:bidi="ar-JO"/>
        </w:rPr>
        <w:t xml:space="preserve"> سيرة</w:t>
      </w:r>
      <w:r w:rsidR="000B3CF5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ذاتيّة.</w:t>
      </w:r>
    </w:p>
    <w:p w:rsidR="00D348E2" w:rsidRPr="00D348E2" w:rsidRDefault="00D348E2" w:rsidP="00BC0F6D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الأسلوب : أسلوب</w:t>
      </w:r>
      <w:r w:rsidR="000B3CF5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سردي</w:t>
      </w:r>
      <w:r w:rsidR="000B3CF5">
        <w:rPr>
          <w:rFonts w:hint="cs"/>
          <w:sz w:val="28"/>
          <w:szCs w:val="28"/>
          <w:rtl/>
          <w:lang w:bidi="ar-JO"/>
        </w:rPr>
        <w:t>ٌّ</w:t>
      </w:r>
      <w:r>
        <w:rPr>
          <w:rFonts w:hint="cs"/>
          <w:sz w:val="28"/>
          <w:szCs w:val="28"/>
          <w:rtl/>
          <w:lang w:bidi="ar-JO"/>
        </w:rPr>
        <w:t xml:space="preserve"> عذب</w:t>
      </w:r>
      <w:r w:rsidR="000B3CF5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 ومؤ</w:t>
      </w:r>
      <w:r w:rsidR="000B3CF5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ث</w:t>
      </w:r>
      <w:r w:rsidR="000B3CF5">
        <w:rPr>
          <w:rFonts w:hint="cs"/>
          <w:sz w:val="28"/>
          <w:szCs w:val="28"/>
          <w:rtl/>
          <w:lang w:bidi="ar-JO"/>
        </w:rPr>
        <w:t>ِّ</w:t>
      </w:r>
      <w:r>
        <w:rPr>
          <w:rFonts w:hint="cs"/>
          <w:sz w:val="28"/>
          <w:szCs w:val="28"/>
          <w:rtl/>
          <w:lang w:bidi="ar-JO"/>
        </w:rPr>
        <w:t>ر</w:t>
      </w:r>
      <w:r w:rsidR="000B3CF5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>.</w:t>
      </w:r>
    </w:p>
    <w:p w:rsidR="009F3CC9" w:rsidRDefault="00EA5A5F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جو</w:t>
      </w:r>
      <w:r w:rsidR="00463769"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الن</w:t>
      </w:r>
      <w:r w:rsidR="00463769"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ص</w:t>
      </w:r>
      <w:r>
        <w:rPr>
          <w:rFonts w:hint="cs"/>
          <w:sz w:val="28"/>
          <w:szCs w:val="28"/>
          <w:rtl/>
          <w:lang w:bidi="ar-JO"/>
        </w:rPr>
        <w:t>:</w:t>
      </w:r>
    </w:p>
    <w:p w:rsidR="00EA5A5F" w:rsidRDefault="00EA5A5F" w:rsidP="00BE0B63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يتناول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الن</w:t>
      </w:r>
      <w:r w:rsidR="00BE0B63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ص</w:t>
      </w:r>
      <w:r w:rsidR="00BE0B63">
        <w:rPr>
          <w:rFonts w:hint="cs"/>
          <w:sz w:val="28"/>
          <w:szCs w:val="28"/>
          <w:rtl/>
          <w:lang w:bidi="ar-JO"/>
        </w:rPr>
        <w:t>ُّ</w:t>
      </w:r>
      <w:r>
        <w:rPr>
          <w:rFonts w:hint="cs"/>
          <w:sz w:val="28"/>
          <w:szCs w:val="28"/>
          <w:rtl/>
          <w:lang w:bidi="ar-JO"/>
        </w:rPr>
        <w:t xml:space="preserve"> جانب</w:t>
      </w:r>
      <w:r w:rsidR="00BE0B63">
        <w:rPr>
          <w:rFonts w:hint="cs"/>
          <w:sz w:val="28"/>
          <w:szCs w:val="28"/>
          <w:rtl/>
          <w:lang w:bidi="ar-JO"/>
        </w:rPr>
        <w:t>ً</w:t>
      </w:r>
      <w:r>
        <w:rPr>
          <w:rFonts w:hint="cs"/>
          <w:sz w:val="28"/>
          <w:szCs w:val="28"/>
          <w:rtl/>
          <w:lang w:bidi="ar-JO"/>
        </w:rPr>
        <w:t>ا من</w:t>
      </w:r>
      <w:r w:rsidR="00BE0B63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حياة عالم الكيمياء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أحم</w:t>
      </w:r>
      <w:r w:rsidR="00BE0B6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د زويل ال</w:t>
      </w:r>
      <w:r w:rsidR="00BE0B63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ذي حاز</w:t>
      </w:r>
      <w:r w:rsidR="00BE0B6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على جائزة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نوبل في الكيمياء لأب</w:t>
      </w:r>
      <w:r w:rsidR="00BE0B63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حاث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في م</w:t>
      </w:r>
      <w:r w:rsidR="00BE0B6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جال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الكيمياء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، حيث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قام</w:t>
      </w:r>
      <w:r w:rsidR="00BE0B6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باختراع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ميكرسكوب يقوم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بتصوير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أشع</w:t>
      </w:r>
      <w:r w:rsidR="00BE0B63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ة الل</w:t>
      </w:r>
      <w:r w:rsidR="00BE0B63">
        <w:rPr>
          <w:rFonts w:hint="cs"/>
          <w:sz w:val="28"/>
          <w:szCs w:val="28"/>
          <w:rtl/>
          <w:lang w:bidi="ar-JO"/>
        </w:rPr>
        <w:t>ِّ</w:t>
      </w:r>
      <w:r>
        <w:rPr>
          <w:rFonts w:hint="cs"/>
          <w:sz w:val="28"/>
          <w:szCs w:val="28"/>
          <w:rtl/>
          <w:lang w:bidi="ar-JO"/>
        </w:rPr>
        <w:t>يزر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في زمن</w:t>
      </w:r>
      <w:r w:rsidR="00BE0B63">
        <w:rPr>
          <w:rFonts w:hint="cs"/>
          <w:sz w:val="28"/>
          <w:szCs w:val="28"/>
          <w:rtl/>
          <w:lang w:bidi="ar-JO"/>
        </w:rPr>
        <w:t>ٍ   مقداره</w:t>
      </w:r>
      <w:r w:rsidR="00BC0F6D">
        <w:rPr>
          <w:rFonts w:hint="cs"/>
          <w:sz w:val="28"/>
          <w:szCs w:val="28"/>
          <w:rtl/>
          <w:lang w:bidi="ar-JO"/>
        </w:rPr>
        <w:t>:</w:t>
      </w:r>
      <w:r w:rsidR="00BE0B63">
        <w:rPr>
          <w:rFonts w:hint="cs"/>
          <w:sz w:val="28"/>
          <w:szCs w:val="28"/>
          <w:rtl/>
          <w:lang w:bidi="ar-JO"/>
        </w:rPr>
        <w:t xml:space="preserve"> فمتو ثانية.</w:t>
      </w:r>
    </w:p>
    <w:p w:rsidR="00EA5A5F" w:rsidRDefault="00EA5A5F" w:rsidP="002960A1">
      <w:pPr>
        <w:spacing w:line="480" w:lineRule="auto"/>
        <w:ind w:left="4536" w:hanging="4962"/>
        <w:jc w:val="right"/>
        <w:rPr>
          <w:sz w:val="28"/>
          <w:szCs w:val="28"/>
          <w:lang w:bidi="ar-JO"/>
        </w:rPr>
      </w:pPr>
      <w:r w:rsidRPr="00463769">
        <w:rPr>
          <w:rFonts w:hint="cs"/>
          <w:b/>
          <w:bCs/>
          <w:sz w:val="28"/>
          <w:szCs w:val="28"/>
          <w:rtl/>
          <w:lang w:bidi="ar-JO"/>
        </w:rPr>
        <w:t xml:space="preserve">من أهم كتبه </w:t>
      </w:r>
      <w:r>
        <w:rPr>
          <w:rFonts w:hint="cs"/>
          <w:sz w:val="28"/>
          <w:szCs w:val="28"/>
          <w:rtl/>
          <w:lang w:bidi="ar-JO"/>
        </w:rPr>
        <w:t>: حوار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الحضارات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، وعصر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العلم </w:t>
      </w:r>
      <w:r w:rsidR="00BE0B63">
        <w:rPr>
          <w:rFonts w:hint="cs"/>
          <w:sz w:val="28"/>
          <w:szCs w:val="28"/>
          <w:rtl/>
          <w:lang w:bidi="ar-JO"/>
        </w:rPr>
        <w:t xml:space="preserve">ِ </w:t>
      </w:r>
      <w:r>
        <w:rPr>
          <w:rFonts w:hint="cs"/>
          <w:sz w:val="28"/>
          <w:szCs w:val="28"/>
          <w:rtl/>
          <w:lang w:bidi="ar-JO"/>
        </w:rPr>
        <w:t>ال</w:t>
      </w:r>
      <w:r w:rsidR="00BE0B63">
        <w:rPr>
          <w:rFonts w:hint="cs"/>
          <w:sz w:val="28"/>
          <w:szCs w:val="28"/>
          <w:rtl/>
          <w:lang w:bidi="ar-JO"/>
        </w:rPr>
        <w:t>ّ</w:t>
      </w:r>
      <w:r>
        <w:rPr>
          <w:rFonts w:hint="cs"/>
          <w:sz w:val="28"/>
          <w:szCs w:val="28"/>
          <w:rtl/>
          <w:lang w:bidi="ar-JO"/>
        </w:rPr>
        <w:t>ذي أ</w:t>
      </w:r>
      <w:r w:rsidR="000B3CF5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خ</w:t>
      </w:r>
      <w:r w:rsidR="000B3CF5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ذ</w:t>
      </w:r>
      <w:r w:rsidR="00BE0B6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م</w:t>
      </w:r>
      <w:r w:rsidR="00BE0B6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نه</w:t>
      </w:r>
      <w:r w:rsidR="00BE0B6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هذا الن</w:t>
      </w:r>
      <w:r w:rsidR="00BE0B63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ص.</w:t>
      </w:r>
    </w:p>
    <w:p w:rsidR="00081C5A" w:rsidRPr="00463769" w:rsidRDefault="00BC0F6D" w:rsidP="00081C5A">
      <w:pPr>
        <w:spacing w:line="480" w:lineRule="auto"/>
        <w:ind w:left="4536" w:hanging="4962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أسئلة حول الدَّرس : ( قراءة النَّصَّ كاملًا)</w:t>
      </w:r>
    </w:p>
    <w:p w:rsidR="00081C5A" w:rsidRPr="00081C5A" w:rsidRDefault="00BC0F6D" w:rsidP="00081C5A">
      <w:pPr>
        <w:spacing w:line="480" w:lineRule="auto"/>
        <w:ind w:left="360"/>
        <w:jc w:val="right"/>
        <w:rPr>
          <w:sz w:val="28"/>
          <w:szCs w:val="28"/>
          <w:rtl/>
          <w:lang w:bidi="ar-JO"/>
        </w:rPr>
      </w:pPr>
      <w:r w:rsidRPr="00BC0F6D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081C5A">
        <w:rPr>
          <w:rFonts w:hint="cs"/>
          <w:sz w:val="28"/>
          <w:szCs w:val="28"/>
          <w:rtl/>
          <w:lang w:bidi="ar-JO"/>
        </w:rPr>
        <w:t>-</w:t>
      </w:r>
      <w:r w:rsidR="00081C5A" w:rsidRPr="00081C5A">
        <w:rPr>
          <w:rFonts w:hint="cs"/>
          <w:sz w:val="28"/>
          <w:szCs w:val="28"/>
          <w:rtl/>
          <w:lang w:bidi="ar-JO"/>
        </w:rPr>
        <w:t>استنتج دلالة</w:t>
      </w:r>
      <w:r w:rsidR="00BE0B63">
        <w:rPr>
          <w:rFonts w:hint="cs"/>
          <w:sz w:val="28"/>
          <w:szCs w:val="28"/>
          <w:rtl/>
          <w:lang w:bidi="ar-JO"/>
        </w:rPr>
        <w:t>َ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قول</w:t>
      </w:r>
      <w:r w:rsidR="00BE0B63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الس</w:t>
      </w:r>
      <w:r w:rsidR="00BE0B63">
        <w:rPr>
          <w:rFonts w:hint="cs"/>
          <w:sz w:val="28"/>
          <w:szCs w:val="28"/>
          <w:rtl/>
          <w:lang w:bidi="ar-JO"/>
        </w:rPr>
        <w:t>ِّ</w:t>
      </w:r>
      <w:r w:rsidR="00081C5A" w:rsidRPr="00081C5A">
        <w:rPr>
          <w:rFonts w:hint="cs"/>
          <w:sz w:val="28"/>
          <w:szCs w:val="28"/>
          <w:rtl/>
          <w:lang w:bidi="ar-JO"/>
        </w:rPr>
        <w:t>كرتير العام للأكاديمي</w:t>
      </w:r>
      <w:r w:rsidR="00BE0B63">
        <w:rPr>
          <w:rFonts w:hint="cs"/>
          <w:sz w:val="28"/>
          <w:szCs w:val="28"/>
          <w:rtl/>
          <w:lang w:bidi="ar-JO"/>
        </w:rPr>
        <w:t>ّ</w:t>
      </w:r>
      <w:r w:rsidR="00081C5A" w:rsidRPr="00081C5A">
        <w:rPr>
          <w:rFonts w:hint="cs"/>
          <w:sz w:val="28"/>
          <w:szCs w:val="28"/>
          <w:rtl/>
          <w:lang w:bidi="ar-JO"/>
        </w:rPr>
        <w:t>ة الملكي</w:t>
      </w:r>
      <w:r w:rsidR="00BE0B63">
        <w:rPr>
          <w:rFonts w:hint="cs"/>
          <w:sz w:val="28"/>
          <w:szCs w:val="28"/>
          <w:rtl/>
          <w:lang w:bidi="ar-JO"/>
        </w:rPr>
        <w:t>ّ</w:t>
      </w:r>
      <w:r w:rsidR="00081C5A" w:rsidRPr="00081C5A">
        <w:rPr>
          <w:rFonts w:hint="cs"/>
          <w:sz w:val="28"/>
          <w:szCs w:val="28"/>
          <w:rtl/>
          <w:lang w:bidi="ar-JO"/>
        </w:rPr>
        <w:t>ة</w:t>
      </w:r>
      <w:r w:rsidR="00BE0B63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الس</w:t>
      </w:r>
      <w:r w:rsidR="00BE0B63">
        <w:rPr>
          <w:rFonts w:hint="cs"/>
          <w:sz w:val="28"/>
          <w:szCs w:val="28"/>
          <w:rtl/>
          <w:lang w:bidi="ar-JO"/>
        </w:rPr>
        <w:t>ُّ</w:t>
      </w:r>
      <w:r w:rsidR="00081C5A" w:rsidRPr="00081C5A">
        <w:rPr>
          <w:rFonts w:hint="cs"/>
          <w:sz w:val="28"/>
          <w:szCs w:val="28"/>
          <w:rtl/>
          <w:lang w:bidi="ar-JO"/>
        </w:rPr>
        <w:t>ويدي</w:t>
      </w:r>
      <w:r w:rsidR="00BE0B63">
        <w:rPr>
          <w:rFonts w:hint="cs"/>
          <w:sz w:val="28"/>
          <w:szCs w:val="28"/>
          <w:rtl/>
          <w:lang w:bidi="ar-JO"/>
        </w:rPr>
        <w:t>ّ</w:t>
      </w:r>
      <w:r w:rsidR="00081C5A" w:rsidRPr="00081C5A">
        <w:rPr>
          <w:rFonts w:hint="cs"/>
          <w:sz w:val="28"/>
          <w:szCs w:val="28"/>
          <w:rtl/>
          <w:lang w:bidi="ar-JO"/>
        </w:rPr>
        <w:t>ة للع</w:t>
      </w:r>
      <w:r w:rsidR="00463769">
        <w:rPr>
          <w:rFonts w:hint="cs"/>
          <w:sz w:val="28"/>
          <w:szCs w:val="28"/>
          <w:rtl/>
          <w:lang w:bidi="ar-JO"/>
        </w:rPr>
        <w:t>ل</w:t>
      </w:r>
      <w:r w:rsidR="00081C5A" w:rsidRPr="00081C5A">
        <w:rPr>
          <w:rFonts w:hint="cs"/>
          <w:sz w:val="28"/>
          <w:szCs w:val="28"/>
          <w:rtl/>
          <w:lang w:bidi="ar-JO"/>
        </w:rPr>
        <w:t>وم</w:t>
      </w:r>
      <w:r w:rsidR="00BE0B63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 حين</w:t>
      </w:r>
      <w:r w:rsidR="00BE0B63">
        <w:rPr>
          <w:rFonts w:hint="cs"/>
          <w:sz w:val="28"/>
          <w:szCs w:val="28"/>
          <w:rtl/>
          <w:lang w:bidi="ar-JO"/>
        </w:rPr>
        <w:t>َ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أبلغ زويلًا خبر</w:t>
      </w:r>
      <w:r w:rsidR="00BE0B63">
        <w:rPr>
          <w:rFonts w:hint="cs"/>
          <w:sz w:val="28"/>
          <w:szCs w:val="28"/>
          <w:rtl/>
          <w:lang w:bidi="ar-JO"/>
        </w:rPr>
        <w:t>َ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فوز</w:t>
      </w:r>
      <w:r w:rsidR="00BE0B63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>ه بالجائزة</w:t>
      </w:r>
      <w:r w:rsidR="00BE0B63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>"سوف تكون هذه آخر عشرين</w:t>
      </w:r>
      <w:r w:rsidR="000B3CF5">
        <w:rPr>
          <w:rFonts w:hint="cs"/>
          <w:sz w:val="28"/>
          <w:szCs w:val="28"/>
          <w:rtl/>
          <w:lang w:bidi="ar-JO"/>
        </w:rPr>
        <w:t>َ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 دقيقة</w:t>
      </w:r>
      <w:r w:rsidR="000B3CF5">
        <w:rPr>
          <w:rFonts w:hint="cs"/>
          <w:sz w:val="28"/>
          <w:szCs w:val="28"/>
          <w:rtl/>
          <w:lang w:bidi="ar-JO"/>
        </w:rPr>
        <w:t>ٍ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تنعم</w:t>
      </w:r>
      <w:r w:rsidR="000B3CF5">
        <w:rPr>
          <w:rFonts w:hint="cs"/>
          <w:sz w:val="28"/>
          <w:szCs w:val="28"/>
          <w:rtl/>
          <w:lang w:bidi="ar-JO"/>
        </w:rPr>
        <w:t>ُ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فيها بالس</w:t>
      </w:r>
      <w:r w:rsidR="002D0C7B">
        <w:rPr>
          <w:rFonts w:hint="cs"/>
          <w:sz w:val="28"/>
          <w:szCs w:val="28"/>
          <w:rtl/>
          <w:lang w:bidi="ar-JO"/>
        </w:rPr>
        <w:t>َّ</w:t>
      </w:r>
      <w:r w:rsidR="00081C5A" w:rsidRPr="00081C5A">
        <w:rPr>
          <w:rFonts w:hint="cs"/>
          <w:sz w:val="28"/>
          <w:szCs w:val="28"/>
          <w:rtl/>
          <w:lang w:bidi="ar-JO"/>
        </w:rPr>
        <w:t>لام</w:t>
      </w:r>
      <w:r w:rsidR="002D0C7B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 xml:space="preserve"> في حيات</w:t>
      </w:r>
      <w:r w:rsidR="000B3CF5">
        <w:rPr>
          <w:rFonts w:hint="cs"/>
          <w:sz w:val="28"/>
          <w:szCs w:val="28"/>
          <w:rtl/>
          <w:lang w:bidi="ar-JO"/>
        </w:rPr>
        <w:t>ِ</w:t>
      </w:r>
      <w:r w:rsidR="00081C5A" w:rsidRPr="00081C5A">
        <w:rPr>
          <w:rFonts w:hint="cs"/>
          <w:sz w:val="28"/>
          <w:szCs w:val="28"/>
          <w:rtl/>
          <w:lang w:bidi="ar-JO"/>
        </w:rPr>
        <w:t>ك".</w:t>
      </w:r>
    </w:p>
    <w:p w:rsidR="00081C5A" w:rsidRPr="00BC0F6D" w:rsidRDefault="00BC0F6D" w:rsidP="00BC0F6D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lang w:bidi="ar-JO"/>
        </w:rPr>
      </w:pPr>
      <w:r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>ج.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دل</w:t>
      </w:r>
      <w:r w:rsidR="00D348E2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الة على التّغيير الجذري في حياته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بسبب</w:t>
      </w:r>
      <w:r w:rsidR="000B3CF5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ِ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الشّهرة، فهي مرحلة</w:t>
      </w:r>
      <w:r w:rsidR="000B3CF5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ٌ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انتقالي</w:t>
      </w:r>
      <w:r w:rsidR="000B3CF5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َّ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 w:rsidR="000B3CF5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ٌ</w:t>
      </w:r>
      <w:r w:rsidR="00081C5A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في حياته .</w:t>
      </w:r>
    </w:p>
    <w:p w:rsidR="00081C5A" w:rsidRDefault="00BC0F6D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BC0F6D">
        <w:rPr>
          <w:rFonts w:hint="cs"/>
          <w:b/>
          <w:bCs/>
          <w:sz w:val="28"/>
          <w:szCs w:val="28"/>
          <w:rtl/>
          <w:lang w:bidi="ar-JO"/>
        </w:rPr>
        <w:t>س2_</w:t>
      </w:r>
      <w:r w:rsidR="00BB2094">
        <w:rPr>
          <w:rFonts w:hint="cs"/>
          <w:sz w:val="28"/>
          <w:szCs w:val="28"/>
          <w:rtl/>
          <w:lang w:bidi="ar-JO"/>
        </w:rPr>
        <w:t>وض</w:t>
      </w:r>
      <w:r w:rsidR="000B3CF5">
        <w:rPr>
          <w:rFonts w:hint="cs"/>
          <w:sz w:val="28"/>
          <w:szCs w:val="28"/>
          <w:rtl/>
          <w:lang w:bidi="ar-JO"/>
        </w:rPr>
        <w:t>ِّ</w:t>
      </w:r>
      <w:r w:rsidR="00BB2094">
        <w:rPr>
          <w:rFonts w:hint="cs"/>
          <w:sz w:val="28"/>
          <w:szCs w:val="28"/>
          <w:rtl/>
          <w:lang w:bidi="ar-JO"/>
        </w:rPr>
        <w:t>ح الص</w:t>
      </w:r>
      <w:r>
        <w:rPr>
          <w:rFonts w:hint="cs"/>
          <w:sz w:val="28"/>
          <w:szCs w:val="28"/>
          <w:rtl/>
          <w:lang w:bidi="ar-JO"/>
        </w:rPr>
        <w:t>ُّ</w:t>
      </w:r>
      <w:r w:rsidR="00BB2094">
        <w:rPr>
          <w:rFonts w:hint="cs"/>
          <w:sz w:val="28"/>
          <w:szCs w:val="28"/>
          <w:rtl/>
          <w:lang w:bidi="ar-JO"/>
        </w:rPr>
        <w:t>ورة الفنيّة</w:t>
      </w:r>
      <w:r>
        <w:rPr>
          <w:rFonts w:hint="cs"/>
          <w:sz w:val="28"/>
          <w:szCs w:val="28"/>
          <w:rtl/>
          <w:lang w:bidi="ar-JO"/>
        </w:rPr>
        <w:t xml:space="preserve"> الآتية:</w:t>
      </w:r>
      <w:r w:rsidR="00BB2094">
        <w:rPr>
          <w:rFonts w:hint="cs"/>
          <w:sz w:val="28"/>
          <w:szCs w:val="28"/>
          <w:rtl/>
          <w:lang w:bidi="ar-JO"/>
        </w:rPr>
        <w:t xml:space="preserve"> "كانت الاسكندرية منذُ قديم الزّمان قلعةً شامخةً للعلوم".</w:t>
      </w:r>
    </w:p>
    <w:p w:rsidR="00BB2094" w:rsidRDefault="00BC0F6D" w:rsidP="00081C5A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BB2094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شب</w:t>
      </w:r>
      <w:r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َّ</w:t>
      </w:r>
      <w:r w:rsidR="00BB2094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ه جامعة الاسكندرية بالقلعة العالية الّتي لا يصل إليها إلّا أصحاب المعرفة والاجتهاد.</w:t>
      </w:r>
    </w:p>
    <w:p w:rsidR="00BC0F6D" w:rsidRPr="00BC0F6D" w:rsidRDefault="00BC0F6D" w:rsidP="00081C5A">
      <w:pPr>
        <w:spacing w:line="480" w:lineRule="auto"/>
        <w:ind w:left="4536" w:hanging="4962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س3. أين يتمُّ الاحتفالُ بجائزة نوبل؟</w:t>
      </w:r>
    </w:p>
    <w:p w:rsidR="00BB2094" w:rsidRPr="00BC0F6D" w:rsidRDefault="00BC0F6D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ج. </w:t>
      </w:r>
      <w:r w:rsidR="00BB2094"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استوكهولم</w:t>
      </w:r>
      <w:r w:rsidR="00BB2094" w:rsidRPr="00BC0F6D">
        <w:rPr>
          <w:rFonts w:hint="cs"/>
          <w:color w:val="FF0000"/>
          <w:sz w:val="28"/>
          <w:szCs w:val="28"/>
          <w:rtl/>
          <w:lang w:bidi="ar-JO"/>
        </w:rPr>
        <w:t>.</w:t>
      </w:r>
    </w:p>
    <w:p w:rsidR="00BC0F6D" w:rsidRDefault="00BC0F6D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س4. ما اسم الجامعةِ التي درسَ فيها  أحمد زويل؟ وما الشَّهادة الأكاديميَّة التي نالها؟</w:t>
      </w:r>
    </w:p>
    <w:p w:rsidR="00BB2094" w:rsidRPr="006D2AC4" w:rsidRDefault="00BC0F6D" w:rsidP="00BC0F6D">
      <w:pPr>
        <w:spacing w:line="480" w:lineRule="auto"/>
        <w:ind w:left="4536" w:hanging="4962"/>
        <w:jc w:val="right"/>
        <w:rPr>
          <w:sz w:val="28"/>
          <w:szCs w:val="28"/>
          <w:u w:val="single"/>
          <w:rtl/>
          <w:lang w:bidi="ar-JO"/>
        </w:rPr>
      </w:pPr>
      <w:r w:rsidRPr="00BC0F6D">
        <w:rPr>
          <w:rFonts w:hint="cs"/>
          <w:color w:val="FF0000"/>
          <w:sz w:val="28"/>
          <w:szCs w:val="28"/>
          <w:rtl/>
          <w:lang w:bidi="ar-JO"/>
        </w:rPr>
        <w:t>ج</w:t>
      </w:r>
      <w:r w:rsidRPr="006D2AC4">
        <w:rPr>
          <w:rFonts w:hint="cs"/>
          <w:color w:val="FF0000"/>
          <w:sz w:val="28"/>
          <w:szCs w:val="28"/>
          <w:rtl/>
          <w:lang w:bidi="ar-JO"/>
        </w:rPr>
        <w:t>.</w:t>
      </w:r>
      <w:r w:rsidR="00BB2094" w:rsidRPr="006D2AC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BB2094" w:rsidRPr="006D2AC4">
        <w:rPr>
          <w:rFonts w:hint="cs"/>
          <w:b/>
          <w:bCs/>
          <w:color w:val="FF0000"/>
          <w:sz w:val="28"/>
          <w:szCs w:val="28"/>
          <w:rtl/>
          <w:lang w:bidi="ar-JO"/>
        </w:rPr>
        <w:t>الاسكندرية</w:t>
      </w:r>
      <w:r w:rsidRPr="006D2AC4">
        <w:rPr>
          <w:rFonts w:hint="cs"/>
          <w:b/>
          <w:bCs/>
          <w:color w:val="FF0000"/>
          <w:sz w:val="28"/>
          <w:szCs w:val="28"/>
          <w:rtl/>
          <w:lang w:bidi="ar-JO"/>
        </w:rPr>
        <w:t>، البكالوريوس.</w:t>
      </w:r>
      <w:bookmarkStart w:id="0" w:name="_GoBack"/>
      <w:bookmarkEnd w:id="0"/>
    </w:p>
    <w:p w:rsidR="00BC0F6D" w:rsidRDefault="00BC0F6D" w:rsidP="00081C5A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س4. مدينة الإسكندريَّة مدينة قديمة في التاريخ، من أنشأها؟</w:t>
      </w:r>
    </w:p>
    <w:p w:rsidR="00BB2094" w:rsidRPr="00D85AA4" w:rsidRDefault="00BC0F6D" w:rsidP="00D85AA4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="00D85AA4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ج</w:t>
      </w:r>
      <w:r w:rsidR="00D85AA4">
        <w:rPr>
          <w:rFonts w:hint="cs"/>
          <w:b/>
          <w:bCs/>
          <w:sz w:val="28"/>
          <w:szCs w:val="28"/>
          <w:rtl/>
          <w:lang w:bidi="ar-JO"/>
        </w:rPr>
        <w:t>.</w:t>
      </w: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الاسكندر المقدوني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D85AA4" w:rsidRDefault="00D85AA4" w:rsidP="00D85AA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س5.ما هدفُ</w:t>
      </w:r>
      <w:r w:rsidR="00BB2094">
        <w:rPr>
          <w:rFonts w:hint="cs"/>
          <w:sz w:val="28"/>
          <w:szCs w:val="28"/>
          <w:rtl/>
          <w:lang w:bidi="ar-JO"/>
        </w:rPr>
        <w:t xml:space="preserve"> الإسكندر المقدوني </w:t>
      </w:r>
      <w:r>
        <w:rPr>
          <w:rFonts w:hint="cs"/>
          <w:sz w:val="28"/>
          <w:szCs w:val="28"/>
          <w:rtl/>
          <w:lang w:bidi="ar-JO"/>
        </w:rPr>
        <w:t>من</w:t>
      </w:r>
      <w:r w:rsidR="00BB209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إنشاء</w:t>
      </w:r>
      <w:r w:rsidR="00BB2094">
        <w:rPr>
          <w:rFonts w:hint="cs"/>
          <w:sz w:val="28"/>
          <w:szCs w:val="28"/>
          <w:rtl/>
          <w:lang w:bidi="ar-JO"/>
        </w:rPr>
        <w:t xml:space="preserve"> الإسكندرية؟</w:t>
      </w:r>
      <w:r w:rsidR="005A7902">
        <w:rPr>
          <w:rFonts w:hint="cs"/>
          <w:sz w:val="28"/>
          <w:szCs w:val="28"/>
          <w:rtl/>
          <w:lang w:bidi="ar-JO"/>
        </w:rPr>
        <w:t xml:space="preserve"> </w:t>
      </w:r>
    </w:p>
    <w:p w:rsidR="00BB2094" w:rsidRPr="00D85AA4" w:rsidRDefault="00D85AA4" w:rsidP="00D85AA4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ج.</w:t>
      </w:r>
      <w:r w:rsidR="005A7902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كانَ </w:t>
      </w: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يسعى إلى</w:t>
      </w:r>
      <w:r w:rsidR="005A7902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أَنْ يجعلَها مركزًا للعلمِ والحضارةِ والتّجارةِ للعالمِ القديمِ.</w:t>
      </w:r>
    </w:p>
    <w:p w:rsidR="00D348E2" w:rsidRPr="00D348E2" w:rsidRDefault="00D85AA4" w:rsidP="005A790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س6.</w:t>
      </w:r>
      <w:r w:rsidR="00D348E2" w:rsidRPr="00D348E2">
        <w:rPr>
          <w:rFonts w:hint="cs"/>
          <w:sz w:val="28"/>
          <w:szCs w:val="28"/>
          <w:rtl/>
          <w:lang w:bidi="ar-JO"/>
        </w:rPr>
        <w:t>رغم أنّ الإسكندر الاكبر  رجلٌ عسكريٌ  إلّا أنّهُ كانَ مهتمًّ</w:t>
      </w:r>
      <w:r>
        <w:rPr>
          <w:rFonts w:hint="cs"/>
          <w:sz w:val="28"/>
          <w:szCs w:val="28"/>
          <w:rtl/>
          <w:lang w:bidi="ar-JO"/>
        </w:rPr>
        <w:t>ا</w:t>
      </w:r>
      <w:r w:rsidR="00D348E2" w:rsidRPr="00D348E2">
        <w:rPr>
          <w:rFonts w:hint="cs"/>
          <w:sz w:val="28"/>
          <w:szCs w:val="28"/>
          <w:rtl/>
          <w:lang w:bidi="ar-JO"/>
        </w:rPr>
        <w:t xml:space="preserve"> بالعلم ، عل</w:t>
      </w:r>
      <w:r>
        <w:rPr>
          <w:rFonts w:hint="cs"/>
          <w:sz w:val="28"/>
          <w:szCs w:val="28"/>
          <w:rtl/>
          <w:lang w:bidi="ar-JO"/>
        </w:rPr>
        <w:t>ِّ</w:t>
      </w:r>
      <w:r w:rsidR="00D348E2" w:rsidRPr="00D348E2">
        <w:rPr>
          <w:rFonts w:hint="cs"/>
          <w:sz w:val="28"/>
          <w:szCs w:val="28"/>
          <w:rtl/>
          <w:lang w:bidi="ar-JO"/>
        </w:rPr>
        <w:t>ل ذلك؟</w:t>
      </w:r>
    </w:p>
    <w:p w:rsidR="00D348E2" w:rsidRPr="00D85AA4" w:rsidRDefault="00D85AA4" w:rsidP="005A7902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D348E2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لأنّهُ كانَ متاثّرًا بمعلّمهِ الفيلسوف اليوناني  الأشهر (أرسطو)</w:t>
      </w:r>
    </w:p>
    <w:p w:rsidR="00D85AA4" w:rsidRDefault="00D85AA4" w:rsidP="006D2AC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س7.</w:t>
      </w:r>
      <w:r w:rsidR="006D2AC4">
        <w:rPr>
          <w:rFonts w:hint="cs"/>
          <w:sz w:val="28"/>
          <w:szCs w:val="28"/>
          <w:rtl/>
          <w:lang w:bidi="ar-JO"/>
        </w:rPr>
        <w:t>أ</w:t>
      </w:r>
      <w:r w:rsidR="005A7902">
        <w:rPr>
          <w:rFonts w:hint="cs"/>
          <w:sz w:val="28"/>
          <w:szCs w:val="28"/>
          <w:rtl/>
          <w:lang w:bidi="ar-JO"/>
        </w:rPr>
        <w:t>بدِ رأيك في عبارة</w:t>
      </w:r>
      <w:r>
        <w:rPr>
          <w:rFonts w:hint="cs"/>
          <w:sz w:val="28"/>
          <w:szCs w:val="28"/>
          <w:rtl/>
          <w:lang w:bidi="ar-JO"/>
        </w:rPr>
        <w:t>:</w:t>
      </w:r>
      <w:r w:rsidR="005A7902">
        <w:rPr>
          <w:rFonts w:hint="cs"/>
          <w:sz w:val="28"/>
          <w:szCs w:val="28"/>
          <w:rtl/>
          <w:lang w:bidi="ar-JO"/>
        </w:rPr>
        <w:t xml:space="preserve"> "وعلى مدى التّاريخ لم تتقدّم أمّةٌ منَ الأمَمِ دونَ إنجازاتِ العلمِ والعلماء".</w:t>
      </w:r>
    </w:p>
    <w:p w:rsidR="005A7902" w:rsidRDefault="00D85AA4" w:rsidP="00D85AA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ج.</w:t>
      </w:r>
      <w:r w:rsidR="005A7902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(يترك للطالب)</w:t>
      </w:r>
    </w:p>
    <w:p w:rsidR="00D348E2" w:rsidRPr="00D85AA4" w:rsidRDefault="00D85AA4" w:rsidP="00D85AA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س8.</w:t>
      </w:r>
      <w:r w:rsidRPr="00D85AA4">
        <w:rPr>
          <w:rFonts w:hint="cs"/>
          <w:sz w:val="28"/>
          <w:szCs w:val="28"/>
          <w:rtl/>
          <w:lang w:bidi="ar-JO"/>
        </w:rPr>
        <w:t xml:space="preserve"> </w:t>
      </w:r>
      <w:r w:rsidRPr="00D348E2">
        <w:rPr>
          <w:rFonts w:hint="cs"/>
          <w:sz w:val="28"/>
          <w:szCs w:val="28"/>
          <w:rtl/>
          <w:lang w:bidi="ar-JO"/>
        </w:rPr>
        <w:t>صف الجامعة كما بيّنها لنا زويل.</w:t>
      </w:r>
    </w:p>
    <w:p w:rsidR="00D348E2" w:rsidRPr="00D85AA4" w:rsidRDefault="00D85AA4" w:rsidP="00D348E2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D348E2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هادئة ، مليئةُ بالأشجارِ.والشُّجيرات  ، وفيها ممرّات كثيرةٌ.</w:t>
      </w:r>
    </w:p>
    <w:p w:rsidR="00AE1AAC" w:rsidRDefault="00D85AA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س9.</w:t>
      </w:r>
      <w:r w:rsidR="00AE1AAC">
        <w:rPr>
          <w:rFonts w:hint="cs"/>
          <w:sz w:val="28"/>
          <w:szCs w:val="28"/>
          <w:rtl/>
          <w:lang w:bidi="ar-JO"/>
        </w:rPr>
        <w:t>ما دلالة العبارة</w:t>
      </w:r>
      <w:r>
        <w:rPr>
          <w:rFonts w:hint="cs"/>
          <w:sz w:val="28"/>
          <w:szCs w:val="28"/>
          <w:rtl/>
          <w:lang w:bidi="ar-JO"/>
        </w:rPr>
        <w:t xml:space="preserve"> الآتية:</w:t>
      </w:r>
      <w:r w:rsidR="00AE1AAC">
        <w:rPr>
          <w:rFonts w:hint="cs"/>
          <w:sz w:val="28"/>
          <w:szCs w:val="28"/>
          <w:rtl/>
          <w:lang w:bidi="ar-JO"/>
        </w:rPr>
        <w:t xml:space="preserve"> "قطرات من الد</w:t>
      </w:r>
      <w:r w:rsidR="00BE0B63">
        <w:rPr>
          <w:rFonts w:hint="cs"/>
          <w:sz w:val="28"/>
          <w:szCs w:val="28"/>
          <w:rtl/>
          <w:lang w:bidi="ar-JO"/>
        </w:rPr>
        <w:t>ّ</w:t>
      </w:r>
      <w:r w:rsidR="00AE1AAC">
        <w:rPr>
          <w:rFonts w:hint="cs"/>
          <w:sz w:val="28"/>
          <w:szCs w:val="28"/>
          <w:rtl/>
          <w:lang w:bidi="ar-JO"/>
        </w:rPr>
        <w:t>مع قد تساقطت من مقلتي في أثناء زيارتي الأولى".</w:t>
      </w:r>
    </w:p>
    <w:p w:rsidR="00AE1AAC" w:rsidRPr="00D85AA4" w:rsidRDefault="00D85AA4" w:rsidP="00463769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AE1AAC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إنّ دموع الفرح تساقطت من عينيه ، و</w:t>
      </w:r>
      <w:r w:rsidR="00463769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لم تكن تلك الدُّموع حزنًا.</w:t>
      </w:r>
      <w:r w:rsidR="00AE1AAC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</w:p>
    <w:p w:rsidR="00AE1AAC" w:rsidRDefault="00D85AA4" w:rsidP="00D85AA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س10_</w:t>
      </w:r>
      <w:r w:rsidR="00AE1AAC">
        <w:rPr>
          <w:rFonts w:hint="cs"/>
          <w:sz w:val="28"/>
          <w:szCs w:val="28"/>
          <w:rtl/>
          <w:lang w:bidi="ar-JO"/>
        </w:rPr>
        <w:t>وض</w:t>
      </w:r>
      <w:r>
        <w:rPr>
          <w:rFonts w:hint="cs"/>
          <w:sz w:val="28"/>
          <w:szCs w:val="28"/>
          <w:rtl/>
          <w:lang w:bidi="ar-JO"/>
        </w:rPr>
        <w:t>ِّ</w:t>
      </w:r>
      <w:r w:rsidR="00AE1AAC">
        <w:rPr>
          <w:rFonts w:hint="cs"/>
          <w:sz w:val="28"/>
          <w:szCs w:val="28"/>
          <w:rtl/>
          <w:lang w:bidi="ar-JO"/>
        </w:rPr>
        <w:t>ح</w:t>
      </w:r>
      <w:r>
        <w:rPr>
          <w:rFonts w:hint="cs"/>
          <w:sz w:val="28"/>
          <w:szCs w:val="28"/>
          <w:rtl/>
          <w:lang w:bidi="ar-JO"/>
        </w:rPr>
        <w:t>ِ</w:t>
      </w:r>
      <w:r w:rsidR="00AE1AAC">
        <w:rPr>
          <w:rFonts w:hint="cs"/>
          <w:sz w:val="28"/>
          <w:szCs w:val="28"/>
          <w:rtl/>
          <w:lang w:bidi="ar-JO"/>
        </w:rPr>
        <w:t xml:space="preserve"> الصّ</w:t>
      </w:r>
      <w:r>
        <w:rPr>
          <w:rFonts w:hint="cs"/>
          <w:sz w:val="28"/>
          <w:szCs w:val="28"/>
          <w:rtl/>
          <w:lang w:bidi="ar-JO"/>
        </w:rPr>
        <w:t>ُ</w:t>
      </w:r>
      <w:r w:rsidR="00AE1AAC">
        <w:rPr>
          <w:rFonts w:hint="cs"/>
          <w:sz w:val="28"/>
          <w:szCs w:val="28"/>
          <w:rtl/>
          <w:lang w:bidi="ar-JO"/>
        </w:rPr>
        <w:t xml:space="preserve">ور الفنيّة </w:t>
      </w:r>
      <w:r w:rsidR="00BE0B63">
        <w:rPr>
          <w:rFonts w:hint="cs"/>
          <w:sz w:val="28"/>
          <w:szCs w:val="28"/>
          <w:rtl/>
          <w:lang w:bidi="ar-JO"/>
        </w:rPr>
        <w:t>في العبار</w:t>
      </w:r>
      <w:r>
        <w:rPr>
          <w:rFonts w:hint="cs"/>
          <w:sz w:val="28"/>
          <w:szCs w:val="28"/>
          <w:rtl/>
          <w:lang w:bidi="ar-JO"/>
        </w:rPr>
        <w:t>تينِ</w:t>
      </w:r>
      <w:r w:rsidR="00BE0B63">
        <w:rPr>
          <w:rFonts w:hint="cs"/>
          <w:sz w:val="28"/>
          <w:szCs w:val="28"/>
          <w:rtl/>
          <w:lang w:bidi="ar-JO"/>
        </w:rPr>
        <w:t xml:space="preserve"> الآتي</w:t>
      </w:r>
      <w:r>
        <w:rPr>
          <w:rFonts w:hint="cs"/>
          <w:sz w:val="28"/>
          <w:szCs w:val="28"/>
          <w:rtl/>
          <w:lang w:bidi="ar-JO"/>
        </w:rPr>
        <w:t>تينِ</w:t>
      </w:r>
      <w:r w:rsidR="00BE0B63">
        <w:rPr>
          <w:rFonts w:hint="cs"/>
          <w:sz w:val="28"/>
          <w:szCs w:val="28"/>
          <w:rtl/>
          <w:lang w:bidi="ar-JO"/>
        </w:rPr>
        <w:t>:</w:t>
      </w:r>
    </w:p>
    <w:p w:rsidR="00AE1AAC" w:rsidRDefault="00D85AA4" w:rsidP="00AE1AAC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AE1AAC">
        <w:rPr>
          <w:rFonts w:hint="cs"/>
          <w:sz w:val="28"/>
          <w:szCs w:val="28"/>
          <w:rtl/>
          <w:lang w:bidi="ar-JO"/>
        </w:rPr>
        <w:t>"اصطفّت الأشجار والشُّجيرات على جوانب الممرات الّتي تخترق أرضيّةَ حرمِ الجامعةِ".</w:t>
      </w:r>
    </w:p>
    <w:p w:rsidR="00AE1AAC" w:rsidRPr="00D85AA4" w:rsidRDefault="00D85AA4" w:rsidP="00081C5A">
      <w:pPr>
        <w:spacing w:line="480" w:lineRule="auto"/>
        <w:ind w:left="4536" w:hanging="4962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ج</w:t>
      </w: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  <w:r w:rsidR="00AE1AAC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شبه الأشجار والشّجيراتِ بالجنود  الّذين لا يتزحزحون ، ا</w:t>
      </w:r>
      <w:r w:rsidR="00463769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صطفوا صفين متقابلين لإعطاء هيبةً</w:t>
      </w:r>
      <w:r w:rsidR="00AE1AAC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للجامعةِ.</w:t>
      </w:r>
    </w:p>
    <w:p w:rsidR="00D85AA4" w:rsidRDefault="00D85AA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</w:t>
      </w:r>
      <w:r w:rsidR="00AE1AAC">
        <w:rPr>
          <w:rFonts w:hint="cs"/>
          <w:sz w:val="28"/>
          <w:szCs w:val="28"/>
          <w:rtl/>
          <w:lang w:bidi="ar-JO"/>
        </w:rPr>
        <w:t>" العلم كالماءِ والهواءِ</w:t>
      </w:r>
    </w:p>
    <w:p w:rsidR="00AE1AAC" w:rsidRPr="006D2AC4" w:rsidRDefault="00D85AA4" w:rsidP="006D2AC4">
      <w:pPr>
        <w:spacing w:line="480" w:lineRule="auto"/>
        <w:ind w:left="4536" w:hanging="4962"/>
        <w:jc w:val="right"/>
        <w:rPr>
          <w:sz w:val="28"/>
          <w:szCs w:val="28"/>
          <w:u w:val="single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AE1AAC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شبّه العلمَ بالماءِ والهواءِ للإنسان لا يمكنه </w:t>
      </w:r>
      <w:r w:rsidR="006D2AC4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العيش دونهما.</w:t>
      </w:r>
    </w:p>
    <w:p w:rsidR="00AE1AAC" w:rsidRDefault="00D85AA4" w:rsidP="001522E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وضِّح العلاقة اللغويَّة بين :</w:t>
      </w:r>
      <w:r>
        <w:rPr>
          <w:rFonts w:hint="cs"/>
          <w:sz w:val="28"/>
          <w:szCs w:val="28"/>
          <w:rtl/>
          <w:lang w:bidi="ar-JO"/>
        </w:rPr>
        <w:t>(</w:t>
      </w:r>
      <w:r w:rsidRPr="000B3CF5">
        <w:rPr>
          <w:rFonts w:hint="cs"/>
          <w:sz w:val="28"/>
          <w:szCs w:val="28"/>
          <w:rtl/>
          <w:lang w:bidi="ar-JO"/>
        </w:rPr>
        <w:t>التّفوّق والامتياز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522EA">
        <w:rPr>
          <w:rFonts w:hint="cs"/>
          <w:b/>
          <w:bCs/>
          <w:sz w:val="28"/>
          <w:szCs w:val="28"/>
          <w:rtl/>
          <w:lang w:bidi="ar-JO"/>
        </w:rPr>
        <w:t>(</w:t>
      </w:r>
      <w:r w:rsidR="001522EA">
        <w:rPr>
          <w:rFonts w:hint="cs"/>
          <w:sz w:val="28"/>
          <w:szCs w:val="28"/>
          <w:rtl/>
          <w:lang w:bidi="ar-JO"/>
        </w:rPr>
        <w:t>التّوتّر والقلق</w:t>
      </w:r>
      <w:r w:rsidR="001522EA" w:rsidRPr="006D2AC4">
        <w:rPr>
          <w:rFonts w:hint="cs"/>
          <w:sz w:val="28"/>
          <w:szCs w:val="28"/>
          <w:rtl/>
          <w:lang w:bidi="ar-JO"/>
        </w:rPr>
        <w:t>)</w:t>
      </w:r>
    </w:p>
    <w:p w:rsidR="000B3CF5" w:rsidRPr="00D85AA4" w:rsidRDefault="00D85AA4" w:rsidP="006D2AC4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ج</w:t>
      </w:r>
      <w:r w:rsidR="000B3CF5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6D2AC4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  <w:r w:rsidR="000B3CF5" w:rsidRPr="006D2AC4">
        <w:rPr>
          <w:rFonts w:hint="cs"/>
          <w:b/>
          <w:bCs/>
          <w:color w:val="FF0000"/>
          <w:sz w:val="28"/>
          <w:szCs w:val="28"/>
          <w:rtl/>
          <w:lang w:bidi="ar-JO"/>
        </w:rPr>
        <w:t>(ترادف)</w:t>
      </w:r>
    </w:p>
    <w:p w:rsidR="00AE1AAC" w:rsidRDefault="00D85AA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س11.</w:t>
      </w:r>
      <w:r w:rsidR="00AE1AAC">
        <w:rPr>
          <w:rFonts w:hint="cs"/>
          <w:sz w:val="28"/>
          <w:szCs w:val="28"/>
          <w:rtl/>
          <w:lang w:bidi="ar-JO"/>
        </w:rPr>
        <w:t xml:space="preserve">ما الّذي ساعد زويل على </w:t>
      </w:r>
      <w:r w:rsidR="00463769">
        <w:rPr>
          <w:rFonts w:hint="cs"/>
          <w:sz w:val="28"/>
          <w:szCs w:val="28"/>
          <w:rtl/>
          <w:lang w:bidi="ar-JO"/>
        </w:rPr>
        <w:t>نيل أعلى درجاتِ التّفوّقِ والامتياز في الجامعة؟</w:t>
      </w:r>
    </w:p>
    <w:p w:rsidR="00AE1AAC" w:rsidRPr="00BE0B63" w:rsidRDefault="00D85AA4" w:rsidP="00D85AA4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463769" w:rsidRPr="00D85AA4">
        <w:rPr>
          <w:rFonts w:hint="cs"/>
          <w:b/>
          <w:bCs/>
          <w:color w:val="FF0000"/>
          <w:sz w:val="28"/>
          <w:szCs w:val="28"/>
          <w:rtl/>
          <w:lang w:bidi="ar-JO"/>
        </w:rPr>
        <w:t>أنَّ المقرّرات الدّراسية توافقت وميولهِ واستعداده الفطري؛فلم تكنْ تلك المقرّرات تشمَلث التّاريخَ والعلومَ الاجتماعيّةَ واللُّغويات.</w:t>
      </w:r>
    </w:p>
    <w:p w:rsidR="00463769" w:rsidRDefault="00D85AA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س12.</w:t>
      </w:r>
      <w:r w:rsidR="00463769">
        <w:rPr>
          <w:rFonts w:hint="cs"/>
          <w:sz w:val="28"/>
          <w:szCs w:val="28"/>
          <w:rtl/>
          <w:lang w:bidi="ar-JO"/>
        </w:rPr>
        <w:t>مَنِ الجهة المرسلَة للخطابِ؟ وما مضمونه؟</w:t>
      </w:r>
    </w:p>
    <w:p w:rsidR="00463769" w:rsidRPr="001522EA" w:rsidRDefault="001522EA" w:rsidP="00081C5A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463769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من جامعة بنسلفانيا ومضمونه كانَ قبول لجنة الدّراساتِ العُليا بقسم الكيمياء زويلًا في الجامعة لإكمال</w:t>
      </w:r>
      <w:r w:rsidR="000B3CF5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ِ</w:t>
      </w:r>
      <w:r w:rsidR="00463769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دراساته</w:t>
      </w:r>
      <w:r w:rsidR="000B3CF5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ِ</w:t>
      </w:r>
      <w:r w:rsidR="00463769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العُليا.</w:t>
      </w:r>
    </w:p>
    <w:p w:rsidR="00463769" w:rsidRDefault="001522EA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س13.</w:t>
      </w:r>
      <w:r w:rsidR="00BE0B63">
        <w:rPr>
          <w:rFonts w:hint="cs"/>
          <w:sz w:val="28"/>
          <w:szCs w:val="28"/>
          <w:rtl/>
          <w:lang w:bidi="ar-JO"/>
        </w:rPr>
        <w:t>ص</w:t>
      </w:r>
      <w:r>
        <w:rPr>
          <w:rFonts w:hint="cs"/>
          <w:sz w:val="28"/>
          <w:szCs w:val="28"/>
          <w:rtl/>
          <w:lang w:bidi="ar-JO"/>
        </w:rPr>
        <w:t>ِ</w:t>
      </w:r>
      <w:r w:rsidR="00BE0B63">
        <w:rPr>
          <w:rFonts w:hint="cs"/>
          <w:sz w:val="28"/>
          <w:szCs w:val="28"/>
          <w:rtl/>
          <w:lang w:bidi="ar-JO"/>
        </w:rPr>
        <w:t>ف</w:t>
      </w:r>
      <w:r>
        <w:rPr>
          <w:rFonts w:hint="cs"/>
          <w:sz w:val="28"/>
          <w:szCs w:val="28"/>
          <w:rtl/>
          <w:lang w:bidi="ar-JO"/>
        </w:rPr>
        <w:t>ْ</w:t>
      </w:r>
      <w:r w:rsidR="00BE0B63">
        <w:rPr>
          <w:rFonts w:hint="cs"/>
          <w:sz w:val="28"/>
          <w:szCs w:val="28"/>
          <w:rtl/>
          <w:lang w:bidi="ar-JO"/>
        </w:rPr>
        <w:t xml:space="preserve"> مشاعر</w:t>
      </w:r>
      <w:r w:rsidR="000B3CF5">
        <w:rPr>
          <w:rFonts w:hint="cs"/>
          <w:sz w:val="28"/>
          <w:szCs w:val="28"/>
          <w:rtl/>
          <w:lang w:bidi="ar-JO"/>
        </w:rPr>
        <w:t>َ</w:t>
      </w:r>
      <w:r w:rsidR="00BE0B63">
        <w:rPr>
          <w:rFonts w:hint="cs"/>
          <w:sz w:val="28"/>
          <w:szCs w:val="28"/>
          <w:rtl/>
          <w:lang w:bidi="ar-JO"/>
        </w:rPr>
        <w:t xml:space="preserve"> زويل بعد تلقّيه الخطاب</w:t>
      </w:r>
      <w:r w:rsidR="000B3CF5">
        <w:rPr>
          <w:rFonts w:hint="cs"/>
          <w:sz w:val="28"/>
          <w:szCs w:val="28"/>
          <w:rtl/>
          <w:lang w:bidi="ar-JO"/>
        </w:rPr>
        <w:t>َ</w:t>
      </w:r>
      <w:r w:rsidR="00BE0B63">
        <w:rPr>
          <w:rFonts w:hint="cs"/>
          <w:sz w:val="28"/>
          <w:szCs w:val="28"/>
          <w:rtl/>
          <w:lang w:bidi="ar-JO"/>
        </w:rPr>
        <w:t>.</w:t>
      </w:r>
    </w:p>
    <w:p w:rsidR="00BE0B63" w:rsidRPr="001522EA" w:rsidRDefault="001522EA" w:rsidP="00081C5A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BE0B63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لحظةً مؤثرةً كانت ، وشعرَ بالفرحِ يغمره وكأنّهُ يحلُم.</w:t>
      </w:r>
    </w:p>
    <w:p w:rsidR="001522EA" w:rsidRDefault="001522EA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س14.</w:t>
      </w:r>
      <w:r w:rsidR="00BE0B63">
        <w:rPr>
          <w:rFonts w:hint="cs"/>
          <w:sz w:val="28"/>
          <w:szCs w:val="28"/>
          <w:rtl/>
          <w:lang w:bidi="ar-JO"/>
        </w:rPr>
        <w:t>ما الدّروس المستفادة من النّص؟</w:t>
      </w:r>
    </w:p>
    <w:p w:rsidR="00BE0B63" w:rsidRDefault="001522EA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1522EA">
        <w:rPr>
          <w:rFonts w:hint="cs"/>
          <w:color w:val="FF0000"/>
          <w:sz w:val="28"/>
          <w:szCs w:val="28"/>
          <w:rtl/>
          <w:lang w:bidi="ar-JO"/>
        </w:rPr>
        <w:t>ج.</w:t>
      </w:r>
      <w:r w:rsidR="00BE0B63" w:rsidRPr="001522EA">
        <w:rPr>
          <w:rFonts w:hint="cs"/>
          <w:b/>
          <w:bCs/>
          <w:color w:val="FF0000"/>
          <w:sz w:val="28"/>
          <w:szCs w:val="28"/>
          <w:rtl/>
          <w:lang w:bidi="ar-JO"/>
        </w:rPr>
        <w:t>(يترك للطّالب)</w:t>
      </w:r>
    </w:p>
    <w:p w:rsidR="00A511F0" w:rsidRPr="001522EA" w:rsidRDefault="00A511F0" w:rsidP="001522EA">
      <w:pPr>
        <w:spacing w:line="480" w:lineRule="auto"/>
        <w:ind w:left="4536" w:hanging="4962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522EA">
        <w:rPr>
          <w:rFonts w:hint="cs"/>
          <w:b/>
          <w:bCs/>
          <w:sz w:val="28"/>
          <w:szCs w:val="28"/>
          <w:rtl/>
          <w:lang w:bidi="ar-JO"/>
        </w:rPr>
        <w:t>معلمتا المادة  : ماجدولين أبوزينة و ديانا حدادين</w:t>
      </w:r>
    </w:p>
    <w:p w:rsidR="00AE1AAC" w:rsidRDefault="00AE1AAC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5A7902" w:rsidRDefault="005A7902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B2094" w:rsidRPr="00BB2094" w:rsidRDefault="00BB209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B2094" w:rsidRDefault="00BB2094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B2094" w:rsidRPr="00BB2094" w:rsidRDefault="00BB2094" w:rsidP="00BB2094">
      <w:pPr>
        <w:spacing w:line="480" w:lineRule="auto"/>
        <w:rPr>
          <w:sz w:val="28"/>
          <w:szCs w:val="28"/>
          <w:rtl/>
          <w:lang w:bidi="ar-JO"/>
        </w:rPr>
      </w:pPr>
    </w:p>
    <w:p w:rsidR="00081C5A" w:rsidRPr="00365470" w:rsidRDefault="00081C5A" w:rsidP="00081C5A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sectPr w:rsidR="00081C5A" w:rsidRPr="00365470" w:rsidSect="00693925">
      <w:pgSz w:w="12240" w:h="15840"/>
      <w:pgMar w:top="426" w:right="118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12"/>
    <w:multiLevelType w:val="hybridMultilevel"/>
    <w:tmpl w:val="E9FE7710"/>
    <w:lvl w:ilvl="0" w:tplc="A660267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0529216D"/>
    <w:multiLevelType w:val="hybridMultilevel"/>
    <w:tmpl w:val="6DB07DEC"/>
    <w:lvl w:ilvl="0" w:tplc="E1D64D06">
      <w:numFmt w:val="bullet"/>
      <w:lvlText w:val="-"/>
      <w:lvlJc w:val="left"/>
      <w:pPr>
        <w:ind w:left="10479" w:hanging="109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0FAE41D1"/>
    <w:multiLevelType w:val="hybridMultilevel"/>
    <w:tmpl w:val="BF2C9D32"/>
    <w:lvl w:ilvl="0" w:tplc="49CEC9A2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E33717"/>
    <w:multiLevelType w:val="hybridMultilevel"/>
    <w:tmpl w:val="81984A1A"/>
    <w:lvl w:ilvl="0" w:tplc="B8644760">
      <w:numFmt w:val="bullet"/>
      <w:lvlText w:val="-"/>
      <w:lvlJc w:val="left"/>
      <w:pPr>
        <w:ind w:left="10845" w:hanging="104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769E7"/>
    <w:multiLevelType w:val="hybridMultilevel"/>
    <w:tmpl w:val="AC90AEA0"/>
    <w:lvl w:ilvl="0" w:tplc="7B029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8"/>
    <w:rsid w:val="0004799D"/>
    <w:rsid w:val="00081C5A"/>
    <w:rsid w:val="000A4377"/>
    <w:rsid w:val="000B3CF5"/>
    <w:rsid w:val="00123A21"/>
    <w:rsid w:val="001522EA"/>
    <w:rsid w:val="00180C18"/>
    <w:rsid w:val="001B71C1"/>
    <w:rsid w:val="001E5530"/>
    <w:rsid w:val="001F06F4"/>
    <w:rsid w:val="002141AC"/>
    <w:rsid w:val="00275862"/>
    <w:rsid w:val="002960A1"/>
    <w:rsid w:val="002A028C"/>
    <w:rsid w:val="002B0F27"/>
    <w:rsid w:val="002B112B"/>
    <w:rsid w:val="002D0C7B"/>
    <w:rsid w:val="00331157"/>
    <w:rsid w:val="0035215A"/>
    <w:rsid w:val="00365470"/>
    <w:rsid w:val="0036642D"/>
    <w:rsid w:val="00370671"/>
    <w:rsid w:val="003C5848"/>
    <w:rsid w:val="004540EB"/>
    <w:rsid w:val="00463769"/>
    <w:rsid w:val="004A56BC"/>
    <w:rsid w:val="004E3AB6"/>
    <w:rsid w:val="00505D1F"/>
    <w:rsid w:val="005127A0"/>
    <w:rsid w:val="00591F85"/>
    <w:rsid w:val="005A381D"/>
    <w:rsid w:val="005A7902"/>
    <w:rsid w:val="005B56D7"/>
    <w:rsid w:val="005B5FFD"/>
    <w:rsid w:val="005C39B5"/>
    <w:rsid w:val="005D41A8"/>
    <w:rsid w:val="005E4DDC"/>
    <w:rsid w:val="00604826"/>
    <w:rsid w:val="006235B8"/>
    <w:rsid w:val="006276C3"/>
    <w:rsid w:val="00632604"/>
    <w:rsid w:val="00673854"/>
    <w:rsid w:val="00693925"/>
    <w:rsid w:val="0069486C"/>
    <w:rsid w:val="006C4900"/>
    <w:rsid w:val="006D2AC4"/>
    <w:rsid w:val="00722FA0"/>
    <w:rsid w:val="0073090E"/>
    <w:rsid w:val="007834B7"/>
    <w:rsid w:val="00783C0A"/>
    <w:rsid w:val="007F440D"/>
    <w:rsid w:val="007F4F0E"/>
    <w:rsid w:val="008146AF"/>
    <w:rsid w:val="00841F43"/>
    <w:rsid w:val="00846050"/>
    <w:rsid w:val="0087097A"/>
    <w:rsid w:val="008B52C8"/>
    <w:rsid w:val="009000AE"/>
    <w:rsid w:val="00960E24"/>
    <w:rsid w:val="00994353"/>
    <w:rsid w:val="009A3208"/>
    <w:rsid w:val="009F3CC9"/>
    <w:rsid w:val="00A117D2"/>
    <w:rsid w:val="00A2234C"/>
    <w:rsid w:val="00A2719B"/>
    <w:rsid w:val="00A511F0"/>
    <w:rsid w:val="00A736AF"/>
    <w:rsid w:val="00A91A60"/>
    <w:rsid w:val="00AC40F2"/>
    <w:rsid w:val="00AD1E4A"/>
    <w:rsid w:val="00AE1AAC"/>
    <w:rsid w:val="00AE4EE2"/>
    <w:rsid w:val="00B1779B"/>
    <w:rsid w:val="00B275A3"/>
    <w:rsid w:val="00B44267"/>
    <w:rsid w:val="00B64ADF"/>
    <w:rsid w:val="00BB2094"/>
    <w:rsid w:val="00BC0F6D"/>
    <w:rsid w:val="00BE0B63"/>
    <w:rsid w:val="00C001CC"/>
    <w:rsid w:val="00C06DDF"/>
    <w:rsid w:val="00C1053D"/>
    <w:rsid w:val="00C1214C"/>
    <w:rsid w:val="00C629EB"/>
    <w:rsid w:val="00CC6AEE"/>
    <w:rsid w:val="00CD4A5D"/>
    <w:rsid w:val="00CE7A45"/>
    <w:rsid w:val="00D043D7"/>
    <w:rsid w:val="00D12694"/>
    <w:rsid w:val="00D30C7A"/>
    <w:rsid w:val="00D348E2"/>
    <w:rsid w:val="00D53C87"/>
    <w:rsid w:val="00D8562A"/>
    <w:rsid w:val="00D85AA4"/>
    <w:rsid w:val="00DC4CF4"/>
    <w:rsid w:val="00DF6086"/>
    <w:rsid w:val="00E16160"/>
    <w:rsid w:val="00E91914"/>
    <w:rsid w:val="00EA5A5F"/>
    <w:rsid w:val="00F0313D"/>
    <w:rsid w:val="00F42149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A8E8"/>
  <w15:chartTrackingRefBased/>
  <w15:docId w15:val="{5C5AA7B8-4F2B-415E-BB90-BD65627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3</cp:revision>
  <cp:lastPrinted>2025-11-22T07:52:00Z</cp:lastPrinted>
  <dcterms:created xsi:type="dcterms:W3CDTF">2025-11-22T07:51:00Z</dcterms:created>
  <dcterms:modified xsi:type="dcterms:W3CDTF">2025-11-22T07:56:00Z</dcterms:modified>
</cp:coreProperties>
</file>