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7DC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Intensive Timetable 2024</w:t>
      </w:r>
      <w:r>
        <w:rPr>
          <w:rFonts w:hint="default"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/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2025 </w:t>
      </w:r>
    </w:p>
    <w:p w14:paraId="77CA3DD3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C                                        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</w:p>
    <w:p w14:paraId="0B593C6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79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43"/>
        <w:gridCol w:w="1673"/>
        <w:gridCol w:w="1976"/>
        <w:gridCol w:w="1764"/>
        <w:gridCol w:w="1687"/>
      </w:tblGrid>
      <w:tr w14:paraId="643F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75" w:type="dxa"/>
            <w:shd w:val="clear" w:color="auto" w:fill="A5A5A5" w:themeFill="background1" w:themeFillShade="A6"/>
            <w:vAlign w:val="center"/>
          </w:tcPr>
          <w:p w14:paraId="5A12A326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FIRST WEEK </w:t>
            </w:r>
          </w:p>
        </w:tc>
        <w:tc>
          <w:tcPr>
            <w:tcW w:w="1843" w:type="dxa"/>
            <w:shd w:val="clear" w:color="auto" w:fill="A5A5A5" w:themeFill="background1" w:themeFillShade="A6"/>
            <w:vAlign w:val="center"/>
          </w:tcPr>
          <w:p w14:paraId="3502A5CD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515277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8/12</w:t>
            </w:r>
          </w:p>
        </w:tc>
        <w:tc>
          <w:tcPr>
            <w:tcW w:w="1673" w:type="dxa"/>
            <w:shd w:val="clear" w:color="auto" w:fill="A5A5A5" w:themeFill="background1" w:themeFillShade="A6"/>
            <w:vAlign w:val="center"/>
          </w:tcPr>
          <w:p w14:paraId="0D48A41F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3AAECCD0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9/12</w:t>
            </w:r>
          </w:p>
        </w:tc>
        <w:tc>
          <w:tcPr>
            <w:tcW w:w="1976" w:type="dxa"/>
            <w:shd w:val="clear" w:color="auto" w:fill="A5A5A5" w:themeFill="background1" w:themeFillShade="A6"/>
            <w:vAlign w:val="center"/>
          </w:tcPr>
          <w:p w14:paraId="42ABFDEE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76764ECC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10/12</w:t>
            </w:r>
          </w:p>
        </w:tc>
        <w:tc>
          <w:tcPr>
            <w:tcW w:w="1764" w:type="dxa"/>
            <w:shd w:val="clear" w:color="auto" w:fill="A5A5A5" w:themeFill="background1" w:themeFillShade="A6"/>
            <w:vAlign w:val="center"/>
          </w:tcPr>
          <w:p w14:paraId="5B4FFB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3AE86C3E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  <w:t>11/12</w:t>
            </w:r>
          </w:p>
        </w:tc>
        <w:tc>
          <w:tcPr>
            <w:tcW w:w="1687" w:type="dxa"/>
            <w:shd w:val="clear" w:color="auto" w:fill="A5A5A5" w:themeFill="background1" w:themeFillShade="A6"/>
            <w:vAlign w:val="center"/>
          </w:tcPr>
          <w:p w14:paraId="6464AFF8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27C0249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13/12</w:t>
            </w:r>
          </w:p>
        </w:tc>
      </w:tr>
      <w:tr w14:paraId="5AF5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399A4ADF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751CFC3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4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14:paraId="7E4E5A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976" w:type="dxa"/>
            <w:vAlign w:val="center"/>
          </w:tcPr>
          <w:p w14:paraId="01CFEDD8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64" w:type="dxa"/>
            <w:vAlign w:val="center"/>
          </w:tcPr>
          <w:p w14:paraId="6F9CA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87" w:type="dxa"/>
            <w:vAlign w:val="center"/>
          </w:tcPr>
          <w:p w14:paraId="2FED07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1808168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PHYSICS EXAM</w:t>
            </w:r>
          </w:p>
          <w:p w14:paraId="61883D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0A6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01BEEEEF">
            <w:pPr>
              <w:spacing w:after="0" w:line="240" w:lineRule="auto"/>
              <w:ind w:left="0" w:leftChars="0"/>
              <w:jc w:val="left"/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D4E8711">
            <w:pPr>
              <w:spacing w:after="0" w:line="240" w:lineRule="auto"/>
              <w:jc w:val="center"/>
              <w:rPr>
                <w:rFonts w:hint="default" w:cstheme="minorBidi"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1D5C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4D1F4D01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3A6C6970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646A8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 w:bidi="ar-JO"/>
              </w:rPr>
            </w:pPr>
            <w:r>
              <w:rPr>
                <w:rFonts w:hint="cs" w:ascii="Calibri" w:hAnsi="Calibri" w:cs="Calibri"/>
                <w:b/>
                <w:bCs/>
                <w:color w:val="000000"/>
                <w:sz w:val="28"/>
                <w:szCs w:val="28"/>
                <w:rtl/>
                <w:lang w:val="en-US" w:bidi="ar-JO"/>
              </w:rPr>
              <w:t>-------</w:t>
            </w:r>
          </w:p>
        </w:tc>
        <w:tc>
          <w:tcPr>
            <w:tcW w:w="1673" w:type="dxa"/>
            <w:vAlign w:val="center"/>
          </w:tcPr>
          <w:p w14:paraId="4D7264CE">
            <w:pPr>
              <w:spacing w:after="0" w:line="240" w:lineRule="auto"/>
              <w:jc w:val="center"/>
              <w:rPr>
                <w:rFonts w:hint="default" w:cstheme="minorBidi"/>
                <w:sz w:val="28"/>
                <w:szCs w:val="28"/>
                <w:lang w:val="en-US" w:bidi="ar-JO"/>
              </w:rPr>
            </w:pPr>
            <w:r>
              <w:rPr>
                <w:rFonts w:hint="cs" w:cstheme="minorBidi"/>
                <w:sz w:val="28"/>
                <w:szCs w:val="28"/>
                <w:rtl/>
                <w:lang w:val="en-US" w:bidi="ar-JO"/>
              </w:rPr>
              <w:t>-------</w:t>
            </w:r>
          </w:p>
        </w:tc>
        <w:tc>
          <w:tcPr>
            <w:tcW w:w="1976" w:type="dxa"/>
            <w:vAlign w:val="center"/>
          </w:tcPr>
          <w:p w14:paraId="64B5A67D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IT</w:t>
            </w:r>
          </w:p>
        </w:tc>
        <w:tc>
          <w:tcPr>
            <w:tcW w:w="1764" w:type="dxa"/>
            <w:vAlign w:val="center"/>
          </w:tcPr>
          <w:p w14:paraId="35DD216C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IT</w:t>
            </w:r>
          </w:p>
        </w:tc>
        <w:tc>
          <w:tcPr>
            <w:tcW w:w="1687" w:type="dxa"/>
            <w:vAlign w:val="center"/>
          </w:tcPr>
          <w:p w14:paraId="7CCCBA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</w:tr>
      <w:tr w14:paraId="74F3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75" w:type="dxa"/>
            <w:shd w:val="clear" w:color="auto" w:fill="A4A4A4" w:themeFill="background1" w:themeFillShade="A5"/>
            <w:vAlign w:val="center"/>
          </w:tcPr>
          <w:p w14:paraId="128D273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SECOND WEEK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6FF6E17E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410570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15/12</w:t>
            </w:r>
          </w:p>
        </w:tc>
        <w:tc>
          <w:tcPr>
            <w:tcW w:w="1673" w:type="dxa"/>
            <w:shd w:val="clear" w:color="auto" w:fill="A4A4A4" w:themeFill="background1" w:themeFillShade="A5"/>
            <w:vAlign w:val="center"/>
          </w:tcPr>
          <w:p w14:paraId="79B32A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1DAAB71B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16/12</w:t>
            </w:r>
          </w:p>
        </w:tc>
        <w:tc>
          <w:tcPr>
            <w:tcW w:w="1976" w:type="dxa"/>
            <w:shd w:val="clear" w:color="auto" w:fill="A4A4A4" w:themeFill="background1" w:themeFillShade="A5"/>
            <w:vAlign w:val="center"/>
          </w:tcPr>
          <w:p w14:paraId="54943FEC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400B1237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17/12</w:t>
            </w:r>
          </w:p>
        </w:tc>
        <w:tc>
          <w:tcPr>
            <w:tcW w:w="1764" w:type="dxa"/>
            <w:shd w:val="clear" w:color="auto" w:fill="A4A4A4" w:themeFill="background1" w:themeFillShade="A5"/>
            <w:vAlign w:val="center"/>
          </w:tcPr>
          <w:p w14:paraId="1B0F6EE9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55C65CD0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18/12</w:t>
            </w:r>
          </w:p>
        </w:tc>
        <w:tc>
          <w:tcPr>
            <w:tcW w:w="1687" w:type="dxa"/>
            <w:shd w:val="clear" w:color="auto" w:fill="A4A4A4" w:themeFill="background1" w:themeFillShade="A5"/>
            <w:vAlign w:val="center"/>
          </w:tcPr>
          <w:p w14:paraId="34CA9C3B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20/12</w:t>
            </w: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 xml:space="preserve"> </w:t>
            </w:r>
          </w:p>
        </w:tc>
      </w:tr>
      <w:tr w14:paraId="5C53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B63BB8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EE6229">
            <w:pPr>
              <w:spacing w:after="0" w:line="240" w:lineRule="auto"/>
              <w:ind w:left="0" w:leftChars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ADA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7393DF8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CHEMISTRY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1E392F6D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IT</w:t>
            </w:r>
          </w:p>
          <w:p w14:paraId="7CA70EA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EXAM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1E141ED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PSYCOLOGY EXAM </w:t>
            </w:r>
          </w:p>
          <w:p w14:paraId="43AA81E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ABF4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</w:tr>
      <w:tr w14:paraId="651F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1E7B718B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FFFFFF" w:themeFill="background1"/>
            <w:vAlign w:val="center"/>
          </w:tcPr>
          <w:p w14:paraId="0F860C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4A34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A7E7B9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5B62FD36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77CF7D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CHEMISTRY 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A6B1D38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94FC28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9932F8D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  <w:t>------</w:t>
            </w:r>
            <w:bookmarkStart w:id="0" w:name="_GoBack"/>
            <w:bookmarkEnd w:id="0"/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D56F0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34D3B0B8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  <w:p w14:paraId="2834EE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8223B5">
      <w:pPr>
        <w:rPr>
          <w:rFonts w:asciiTheme="majorBidi" w:hAnsiTheme="majorBidi" w:cstheme="majorBidi"/>
          <w:sz w:val="24"/>
          <w:szCs w:val="24"/>
        </w:rPr>
      </w:pPr>
    </w:p>
    <w:p w14:paraId="78D7B5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0A33B4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C4DD651">
      <w:pPr>
        <w:rPr>
          <w:rFonts w:asciiTheme="majorBidi" w:hAnsiTheme="majorBidi" w:cstheme="majorBidi"/>
          <w:sz w:val="24"/>
          <w:szCs w:val="24"/>
        </w:rPr>
      </w:pPr>
    </w:p>
    <w:p w14:paraId="6A432163">
      <w:pPr>
        <w:rPr>
          <w:rFonts w:asciiTheme="majorBidi" w:hAnsiTheme="majorBidi" w:cstheme="majorBidi"/>
          <w:sz w:val="24"/>
          <w:szCs w:val="24"/>
        </w:rPr>
      </w:pPr>
    </w:p>
    <w:p w14:paraId="029CFB1E">
      <w:pPr>
        <w:rPr>
          <w:rFonts w:asciiTheme="majorBidi" w:hAnsiTheme="majorBidi" w:cstheme="majorBidi"/>
          <w:sz w:val="24"/>
          <w:szCs w:val="24"/>
        </w:rPr>
      </w:pPr>
    </w:p>
    <w:p w14:paraId="176B027B">
      <w:pPr>
        <w:rPr>
          <w:rFonts w:asciiTheme="majorBidi" w:hAnsiTheme="majorBidi" w:cstheme="majorBidi"/>
          <w:sz w:val="24"/>
          <w:szCs w:val="24"/>
        </w:rPr>
      </w:pPr>
    </w:p>
    <w:sectPr>
      <w:headerReference r:id="rId5" w:type="default"/>
      <w:pgSz w:w="12240" w:h="15840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E42FA">
    <w:pPr>
      <w:pStyle w:val="6"/>
    </w:pPr>
    <w:r>
      <w:tab/>
    </w:r>
    <w:r>
      <w:t xml:space="preserve">   </w:t>
    </w:r>
    <w: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A235C"/>
    <w:rsid w:val="000D1FFE"/>
    <w:rsid w:val="000E5CCE"/>
    <w:rsid w:val="00136886"/>
    <w:rsid w:val="002328C6"/>
    <w:rsid w:val="00513389"/>
    <w:rsid w:val="00566F20"/>
    <w:rsid w:val="00736EE5"/>
    <w:rsid w:val="008220F7"/>
    <w:rsid w:val="00840475"/>
    <w:rsid w:val="0084175C"/>
    <w:rsid w:val="008F44CE"/>
    <w:rsid w:val="00957C10"/>
    <w:rsid w:val="00973BF7"/>
    <w:rsid w:val="009D1003"/>
    <w:rsid w:val="009E6A88"/>
    <w:rsid w:val="00A46763"/>
    <w:rsid w:val="00B93FF3"/>
    <w:rsid w:val="00CD6B40"/>
    <w:rsid w:val="00D26CAA"/>
    <w:rsid w:val="00D53C94"/>
    <w:rsid w:val="00DE6BA5"/>
    <w:rsid w:val="00E42BC3"/>
    <w:rsid w:val="00ED2A1C"/>
    <w:rsid w:val="00F263E5"/>
    <w:rsid w:val="00F62FD6"/>
    <w:rsid w:val="21A55C17"/>
    <w:rsid w:val="265E213A"/>
    <w:rsid w:val="2D086AEF"/>
    <w:rsid w:val="4B414BEA"/>
    <w:rsid w:val="68096C3D"/>
    <w:rsid w:val="701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2</TotalTime>
  <ScaleCrop>false</ScaleCrop>
  <LinksUpToDate>false</LinksUpToDate>
  <CharactersWithSpaces>522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2024-12-10T08:26:00Z</dcterms:created>
  <dc:creator>Rita Haddad</dc:creator>
  <cp:lastModifiedBy>Rita Al-Haddad</cp:lastModifiedBy>
  <cp:lastPrinted>2024-12-14T08:36:00Z</cp:lastPrinted>
  <dcterms:modified xsi:type="dcterms:W3CDTF">2025-11-30T16:11:48Z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