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1010.0" w:type="dxa"/>
        <w:jc w:val="left"/>
        <w:tblInd w:w="-9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rHeight w:val="1725.5664062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</w:rPr>
              <w:drawing>
                <wp:inline distB="114300" distT="114300" distL="114300" distR="114300">
                  <wp:extent cx="752475" cy="752475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</w:rPr>
              <w:drawing>
                <wp:inline distB="114300" distT="114300" distL="114300" distR="114300">
                  <wp:extent cx="472396" cy="609600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96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                                                             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                                           Rosary School / Marj El Hamam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Name : __________________                                                        Date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0"/>
                <w:szCs w:val="30"/>
                <w:rtl w:val="0"/>
              </w:rPr>
              <w:t xml:space="preserve">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___/2025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Grade:  5 ( A,B,C,D,E  )                                               Subject: Types of sentences - worksheet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jc w:val="left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jc w:val="left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Write the type of the following sentences (Simple, Complex or Compound): 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Although he was tired, he finished his homework. ____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complex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The sun set behind the mountains. ___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simple_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We can go to the park, or we can stay home and watch a movie. ___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compound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When the bell rang, the students left the classroom. 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complex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 opened the window. 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simple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He didn’t eat breakfast, but he still had energy. 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compound_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If you practice every day, you will improve. 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complex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</w:t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0" w:line="360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  2. Write your own example of each type of sentence: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240" w:line="360" w:lineRule="auto"/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Simple Sentence: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240" w:line="360" w:lineRule="auto"/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Compound Sentence: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Complex Sentence:</w:t>
      </w:r>
    </w:p>
    <w:p w:rsidR="00000000" w:rsidDel="00000000" w:rsidP="00000000" w:rsidRDefault="00000000" w:rsidRPr="00000000" w14:paraId="00000018">
      <w:pPr>
        <w:pageBreakBefore w:val="0"/>
        <w:spacing w:after="0" w:before="0" w:line="36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before="0" w:line="36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before="0" w:line="24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3. Determine whether the underlined clauses are a main or a subordinate clause:</w:t>
      </w:r>
    </w:p>
    <w:p w:rsidR="00000000" w:rsidDel="00000000" w:rsidP="00000000" w:rsidRDefault="00000000" w:rsidRPr="00000000" w14:paraId="0000001B">
      <w:pPr>
        <w:pageBreakBefore w:val="0"/>
        <w:spacing w:after="0" w:before="0" w:line="24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Because it was raining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we stayed indoors. ___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SC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 made a sandwich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after I got home from school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SC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She enjoys painting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especially landscapes. ___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MC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Although he studied all night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he still felt unprepared. ___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SC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 love this song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because it reminds me of summer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___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SC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The dog barked loudly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waking up the whole neighborhood. 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MC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She laughed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when she saw the video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___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SC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Since you are here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let’s get started. ___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SC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</w:t>
      </w:r>
    </w:p>
    <w:p w:rsidR="00000000" w:rsidDel="00000000" w:rsidP="00000000" w:rsidRDefault="00000000" w:rsidRPr="00000000" w14:paraId="00000024">
      <w:pPr>
        <w:ind w:left="72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He cleaned his room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then went outside to play. __</w:t>
      </w:r>
      <w:r w:rsidDel="00000000" w:rsidR="00000000" w:rsidRPr="00000000">
        <w:rPr>
          <w:rFonts w:ascii="Calibri" w:cs="Calibri" w:eastAsia="Calibri" w:hAnsi="Calibri"/>
          <w:sz w:val="30"/>
          <w:szCs w:val="30"/>
          <w:highlight w:val="yellow"/>
          <w:rtl w:val="0"/>
        </w:rPr>
        <w:t xml:space="preserve">MC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4. Underline the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main clause(s)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and circle the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subordinate clause(s)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in each sentence: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Even though she was tired, 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she kept working until midnight.</w:t>
      </w:r>
    </w:p>
    <w:p w:rsidR="00000000" w:rsidDel="00000000" w:rsidP="00000000" w:rsidRDefault="00000000" w:rsidRPr="00000000" w14:paraId="0000002C">
      <w:pPr>
        <w:ind w:left="144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The school stopped accepting new students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since the classes were full.</w:t>
      </w:r>
    </w:p>
    <w:p w:rsidR="00000000" w:rsidDel="00000000" w:rsidP="00000000" w:rsidRDefault="00000000" w:rsidRPr="00000000" w14:paraId="0000002F">
      <w:pPr>
        <w:ind w:left="144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4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After I arrived at the airport, 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I checked in my bags.</w:t>
      </w:r>
    </w:p>
    <w:p w:rsidR="00000000" w:rsidDel="00000000" w:rsidP="00000000" w:rsidRDefault="00000000" w:rsidRPr="00000000" w14:paraId="00000032">
      <w:pPr>
        <w:ind w:left="72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40" w:lineRule="auto"/>
        <w:ind w:left="0" w:firstLine="0"/>
        <w:jc w:val="left"/>
        <w:rPr>
          <w:rFonts w:ascii="Calibri" w:cs="Calibri" w:eastAsia="Calibri" w:hAnsi="Calibri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XkboIH9Ijc/yD2opBgjzlDpmww==">CgMxLjA4AHIhMXpxaU1ZQnZ2MUtQbS1qMG16NjlzM2QzSW0tbVV3YnFk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