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0" w:right="0" w:firstLine="0"/>
        <w:jc w:val="both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3081020</wp:posOffset>
            </wp:positionH>
            <wp:positionV relativeFrom="paragraph">
              <wp:posOffset>205104</wp:posOffset>
            </wp:positionV>
            <wp:extent cx="511810" cy="57721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1810" cy="5772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ind w:left="360" w:right="360" w:firstLine="0"/>
        <w:jc w:val="left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ind w:left="-1414" w:right="-1414" w:firstLine="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6990"/>
        </w:tabs>
        <w:bidi w:val="1"/>
        <w:ind w:left="0" w:right="0" w:firstLine="0"/>
        <w:jc w:val="both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6990"/>
        </w:tabs>
        <w:bidi w:val="1"/>
        <w:ind w:left="0" w:right="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مدرسة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راهبات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الوردية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/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مرج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الحمام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6990"/>
        </w:tabs>
        <w:bidi w:val="1"/>
        <w:ind w:left="720" w:right="-1234" w:hanging="540"/>
        <w:jc w:val="left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:_________________          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المادة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اللغة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العربية</w:t>
      </w:r>
    </w:p>
    <w:p w:rsidR="00000000" w:rsidDel="00000000" w:rsidP="00000000" w:rsidRDefault="00000000" w:rsidRPr="00000000" w14:paraId="00000007">
      <w:pPr>
        <w:bidi w:val="1"/>
        <w:ind w:left="-306" w:right="-30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الثامن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الأساسي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               </w:t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                             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اريخ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08">
      <w:pPr>
        <w:bidi w:val="1"/>
        <w:ind w:left="360" w:right="360" w:firstLine="0"/>
        <w:jc w:val="center"/>
        <w:rPr>
          <w:b w:val="0"/>
          <w:sz w:val="32"/>
          <w:szCs w:val="32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الجملة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الاسمية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كنين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أساسيين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،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0A">
      <w:pPr>
        <w:bidi w:val="1"/>
        <w:spacing w:line="276" w:lineRule="auto"/>
        <w:ind w:left="-216" w:right="-216" w:firstLine="0"/>
        <w:jc w:val="both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1-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ُ: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0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،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ونريد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،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ويكون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دائم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مرفوع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line="276" w:lineRule="auto"/>
        <w:ind w:left="-216" w:right="-216" w:firstLine="0"/>
        <w:jc w:val="both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2-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ُ: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 ،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ويتم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معنى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مثال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:1-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ٌ.</w:t>
      </w:r>
    </w:p>
    <w:p w:rsidR="00000000" w:rsidDel="00000000" w:rsidP="00000000" w:rsidRDefault="00000000" w:rsidRPr="00000000" w14:paraId="0000000F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2-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ٌ.</w:t>
      </w:r>
    </w:p>
    <w:p w:rsidR="00000000" w:rsidDel="00000000" w:rsidP="00000000" w:rsidRDefault="00000000" w:rsidRPr="00000000" w14:paraId="00000010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الاعتراف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مرفوع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الظاهرة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آخره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1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فضيلة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خبر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مرفوع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الظاهرة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آخره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2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*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يأتي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،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ظاهر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مثال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م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عرفة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ُ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015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معرفة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: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مرفوع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الظاهرة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آخره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-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ٍ:</w:t>
      </w:r>
    </w:p>
    <w:p w:rsidR="00000000" w:rsidDel="00000000" w:rsidP="00000000" w:rsidRDefault="00000000" w:rsidRPr="00000000" w14:paraId="00000018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مثال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نت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َ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مواطن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ٌ.</w:t>
      </w:r>
    </w:p>
    <w:p w:rsidR="00000000" w:rsidDel="00000000" w:rsidP="00000000" w:rsidRDefault="00000000" w:rsidRPr="00000000" w14:paraId="00000019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َ: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ضمير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منفصل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جـ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-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-216" w:right="-21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الموصولة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ِ)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اللواتي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للعاقل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ِ).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-216" w:right="-21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للتذكير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1E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*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لتان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ِ: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إعراب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عاملان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المثنى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؛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رفعهما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نصبهما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وجرهما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وهما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ملحقتان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ثنى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.</w:t>
      </w:r>
    </w:p>
    <w:p w:rsidR="00000000" w:rsidDel="00000000" w:rsidP="00000000" w:rsidRDefault="00000000" w:rsidRPr="00000000" w14:paraId="0000001F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مثال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ذي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تعد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عدل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مرتفع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ٍ.</w:t>
      </w:r>
    </w:p>
    <w:p w:rsidR="00000000" w:rsidDel="00000000" w:rsidP="00000000" w:rsidRDefault="00000000" w:rsidRPr="00000000" w14:paraId="00000020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السكون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21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-216" w:right="-21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إشارة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ِ)،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ِ)،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أولئك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-216" w:right="-216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</w:t>
      </w:r>
    </w:p>
    <w:p w:rsidR="00000000" w:rsidDel="00000000" w:rsidP="00000000" w:rsidRDefault="00000000" w:rsidRPr="00000000" w14:paraId="00000024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مثال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هذا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ٌ.</w:t>
      </w:r>
    </w:p>
    <w:p w:rsidR="00000000" w:rsidDel="00000000" w:rsidP="00000000" w:rsidRDefault="00000000" w:rsidRPr="00000000" w14:paraId="00000025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هذا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إشارة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  </w:t>
      </w:r>
    </w:p>
    <w:p w:rsidR="00000000" w:rsidDel="00000000" w:rsidP="00000000" w:rsidRDefault="00000000" w:rsidRPr="00000000" w14:paraId="00000026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line="276" w:lineRule="auto"/>
        <w:ind w:left="-216" w:right="-216" w:firstLine="0"/>
        <w:jc w:val="both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line="276" w:lineRule="auto"/>
        <w:ind w:left="-216" w:right="-216" w:firstLine="0"/>
        <w:jc w:val="both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bidi w:val="1"/>
        <w:spacing w:line="276" w:lineRule="auto"/>
        <w:ind w:left="-216" w:right="-216" w:firstLine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تدريبات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line="276" w:lineRule="auto"/>
        <w:ind w:left="-216" w:right="-216" w:firstLine="0"/>
        <w:jc w:val="center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bidi w:val="1"/>
        <w:spacing w:line="276" w:lineRule="auto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الس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ُّ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ؤال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الأو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ثم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يليه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مطلوب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ٌ:</w:t>
      </w:r>
    </w:p>
    <w:p w:rsidR="00000000" w:rsidDel="00000000" w:rsidP="00000000" w:rsidRDefault="00000000" w:rsidRPr="00000000" w14:paraId="0000002F">
      <w:pPr>
        <w:bidi w:val="1"/>
        <w:ind w:left="-216" w:right="-21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9774"/>
        </w:tabs>
        <w:bidi w:val="1"/>
        <w:spacing w:line="360" w:lineRule="auto"/>
        <w:ind w:left="90" w:right="-30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وروائ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ينابيع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والأر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حواف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الأز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خري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حيث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ضيق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مجرى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يطاني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قاع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داي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جائ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ُّ،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روائ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ريه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وائ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 </w:t>
      </w:r>
    </w:p>
    <w:p w:rsidR="00000000" w:rsidDel="00000000" w:rsidP="00000000" w:rsidRDefault="00000000" w:rsidRPr="00000000" w14:paraId="00000031">
      <w:pPr>
        <w:tabs>
          <w:tab w:val="right" w:leader="none" w:pos="9774"/>
        </w:tabs>
        <w:bidi w:val="1"/>
        <w:spacing w:line="360" w:lineRule="auto"/>
        <w:ind w:left="90" w:right="-30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هنة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والعاملون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ذين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سونها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ساة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ثل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َ.</w:t>
      </w:r>
    </w:p>
    <w:p w:rsidR="00000000" w:rsidDel="00000000" w:rsidP="00000000" w:rsidRDefault="00000000" w:rsidRPr="00000000" w14:paraId="00000032">
      <w:pPr>
        <w:tabs>
          <w:tab w:val="right" w:leader="none" w:pos="9774"/>
        </w:tabs>
        <w:bidi w:val="1"/>
        <w:spacing w:line="360" w:lineRule="auto"/>
        <w:ind w:left="-306" w:right="-306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مومتي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نتسبون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ش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تواض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الأرض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غاد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روا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الابن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اثنان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مومتي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هاجر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إفريقيا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أحد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(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مارسيليا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)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فيها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فرنسا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والقار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وداء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تق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الس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نغال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الحيوانات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فتر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وكان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عث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إلينا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والآخ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سود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مشاه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حشي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ملأ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قلو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بنا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ً.</w:t>
      </w:r>
    </w:p>
    <w:p w:rsidR="00000000" w:rsidDel="00000000" w:rsidP="00000000" w:rsidRDefault="00000000" w:rsidRPr="00000000" w14:paraId="00000033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139"/>
        <w:bidiVisual w:val="1"/>
        <w:tblW w:w="1008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rHeight w:val="51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851"/>
                <w:tab w:val="left" w:leader="none" w:pos="1087"/>
                <w:tab w:val="center" w:leader="none" w:pos="1527"/>
              </w:tabs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851"/>
                <w:tab w:val="left" w:leader="none" w:pos="1087"/>
                <w:tab w:val="center" w:leader="none" w:pos="1527"/>
              </w:tabs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المبتدأ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صورته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bidi w:val="1"/>
              <w:ind w:left="90" w:right="90" w:firstLine="0"/>
              <w:jc w:val="center"/>
              <w:rPr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رفع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ه</w:t>
            </w:r>
            <w:r w:rsidDel="00000000" w:rsidR="00000000" w:rsidRPr="00000000">
              <w:rPr>
                <w:b w:val="1"/>
                <w:sz w:val="28"/>
                <w:szCs w:val="28"/>
                <w:vertAlign w:val="baseline"/>
                <w:rtl w:val="1"/>
              </w:rPr>
              <w:t xml:space="preserve">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A">
            <w:pPr>
              <w:bidi w:val="1"/>
              <w:ind w:left="90" w:right="9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bidi w:val="1"/>
              <w:ind w:left="90" w:right="9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bidi w:val="1"/>
              <w:ind w:left="90" w:right="90" w:firstLine="0"/>
              <w:jc w:val="both"/>
              <w:rPr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الس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ُّ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ؤال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الث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اني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اجعل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كل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الأسماء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ِ: (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هؤلاء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تلك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َ)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موظ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</w:t>
      </w:r>
    </w:p>
    <w:p w:rsidR="00000000" w:rsidDel="00000000" w:rsidP="00000000" w:rsidRDefault="00000000" w:rsidRPr="00000000" w14:paraId="0000003F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مفيدة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إنشائك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َ.</w:t>
      </w:r>
    </w:p>
    <w:p w:rsidR="00000000" w:rsidDel="00000000" w:rsidP="00000000" w:rsidRDefault="00000000" w:rsidRPr="00000000" w14:paraId="00000041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42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bidi w:val="1"/>
        <w:ind w:left="90" w:right="90" w:firstLine="0"/>
        <w:jc w:val="both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bidi w:val="1"/>
        <w:ind w:left="90" w:right="90" w:firstLine="0"/>
        <w:jc w:val="both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bidi w:val="1"/>
        <w:ind w:left="90" w:right="90" w:firstLine="0"/>
        <w:jc w:val="both"/>
        <w:rPr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bidi w:val="1"/>
        <w:ind w:left="90" w:right="90" w:firstLine="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الس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ُّ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ؤال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الث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الث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1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اختر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رمز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الإجابة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الص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حيحة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يأتي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8">
      <w:pPr>
        <w:bidi w:val="1"/>
        <w:ind w:left="90" w:right="90" w:firstLine="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bidi w:val="1"/>
        <w:ind w:left="284" w:right="284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1.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المخطوط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ِ:"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هن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مقتنعات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يعملن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ٍ"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4A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مرفوع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ضمير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منفصل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مبني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مرفوع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تنوين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4C">
      <w:pPr>
        <w:bidi w:val="1"/>
        <w:ind w:left="90" w:right="585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2.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إحدى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ليست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ً:</w:t>
      </w:r>
    </w:p>
    <w:p w:rsidR="00000000" w:rsidDel="00000000" w:rsidP="00000000" w:rsidRDefault="00000000" w:rsidRPr="00000000" w14:paraId="0000004E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هناك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خلل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نظام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هذا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الحاسوب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لم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أفهم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معنى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هؤلاء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أقوياء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البنية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04F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3.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ورد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خطأ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نح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إحدى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ِ:</w:t>
      </w:r>
    </w:p>
    <w:p w:rsidR="00000000" w:rsidDel="00000000" w:rsidP="00000000" w:rsidRDefault="00000000" w:rsidRPr="00000000" w14:paraId="00000051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هذين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طالبين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مهذ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هذان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طالبان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رائعان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هذان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جميلان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052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4.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قد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يأتي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4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إشارة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ضمير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منفصل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ضمير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استفهام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ظاهر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</w:p>
    <w:p w:rsidR="00000000" w:rsidDel="00000000" w:rsidP="00000000" w:rsidRDefault="00000000" w:rsidRPr="00000000" w14:paraId="00000055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ضمير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متصل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موصول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استفهام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ٍ.</w:t>
      </w:r>
    </w:p>
    <w:p w:rsidR="00000000" w:rsidDel="00000000" w:rsidP="00000000" w:rsidRDefault="00000000" w:rsidRPr="00000000" w14:paraId="00000056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5.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المثنى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8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ون</w:t>
      </w:r>
    </w:p>
    <w:p w:rsidR="00000000" w:rsidDel="00000000" w:rsidP="00000000" w:rsidRDefault="00000000" w:rsidRPr="00000000" w14:paraId="00000059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6.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إحدى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تشتمل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على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خطأ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نحوي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ٌّ،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B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عاملو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ظافة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مخلصون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َ.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فلاحون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القرية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نشيطون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َ.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المهندسون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أبدعوا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صميم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ِ.</w:t>
      </w:r>
    </w:p>
    <w:p w:rsidR="00000000" w:rsidDel="00000000" w:rsidP="00000000" w:rsidRDefault="00000000" w:rsidRPr="00000000" w14:paraId="0000005C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7.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علامة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ُ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رفع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المبتدأ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قارئات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جملة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:"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قارئات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بارعات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"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</w:t>
      </w:r>
    </w:p>
    <w:p w:rsidR="00000000" w:rsidDel="00000000" w:rsidP="00000000" w:rsidRDefault="00000000" w:rsidRPr="00000000" w14:paraId="0000005E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تنوين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الض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ِّ    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                                        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ج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.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الألف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والت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اء</w:t>
      </w:r>
    </w:p>
    <w:p w:rsidR="00000000" w:rsidDel="00000000" w:rsidP="00000000" w:rsidRDefault="00000000" w:rsidRPr="00000000" w14:paraId="0000005F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الس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ُّ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ؤال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ُ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الر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َّ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ابع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ُ: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أعرب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ْ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تحت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َّ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ه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خط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ٌّ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الجملتين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الآتيتين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إعراب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تام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ًّ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</w:t>
      </w:r>
    </w:p>
    <w:p w:rsidR="00000000" w:rsidDel="00000000" w:rsidP="00000000" w:rsidRDefault="00000000" w:rsidRPr="00000000" w14:paraId="00000061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أنت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َ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متمي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ِّ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زان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في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عملكما</w:t>
      </w:r>
      <w:r w:rsidDel="00000000" w:rsidR="00000000" w:rsidRPr="00000000">
        <w:rPr>
          <w:sz w:val="28"/>
          <w:szCs w:val="28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63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أنتما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:__________________________________________________________________</w:t>
      </w:r>
    </w:p>
    <w:p w:rsidR="00000000" w:rsidDel="00000000" w:rsidP="00000000" w:rsidRDefault="00000000" w:rsidRPr="00000000" w14:paraId="00000064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متمي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ِّ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زان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ِ:_______________________________________________________________</w:t>
      </w:r>
    </w:p>
    <w:p w:rsidR="00000000" w:rsidDel="00000000" w:rsidP="00000000" w:rsidRDefault="00000000" w:rsidRPr="00000000" w14:paraId="00000065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في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:__________________________________________________________________</w:t>
      </w:r>
    </w:p>
    <w:p w:rsidR="00000000" w:rsidDel="00000000" w:rsidP="00000000" w:rsidRDefault="00000000" w:rsidRPr="00000000" w14:paraId="00000066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عملكما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:_________________________________________________________________</w:t>
      </w:r>
    </w:p>
    <w:p w:rsidR="00000000" w:rsidDel="00000000" w:rsidP="00000000" w:rsidRDefault="00000000" w:rsidRPr="00000000" w14:paraId="00000067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بائعو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الص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ُّ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وف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ِ 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تجار</w:t>
      </w:r>
      <w:r w:rsidDel="00000000" w:rsidR="00000000" w:rsidRPr="00000000">
        <w:rPr>
          <w:b w:val="1"/>
          <w:sz w:val="28"/>
          <w:szCs w:val="28"/>
          <w:u w:val="single"/>
          <w:vertAlign w:val="baseline"/>
          <w:rtl w:val="1"/>
        </w:rPr>
        <w:t xml:space="preserve">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محترفون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َ.</w:t>
      </w:r>
    </w:p>
    <w:p w:rsidR="00000000" w:rsidDel="00000000" w:rsidP="00000000" w:rsidRDefault="00000000" w:rsidRPr="00000000" w14:paraId="00000068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بائعو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 :_________________________________________________________________</w:t>
      </w:r>
    </w:p>
    <w:p w:rsidR="00000000" w:rsidDel="00000000" w:rsidP="00000000" w:rsidRDefault="00000000" w:rsidRPr="00000000" w14:paraId="00000069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الص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ُّ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وف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ِ:________________________________________________________________</w:t>
      </w:r>
    </w:p>
    <w:p w:rsidR="00000000" w:rsidDel="00000000" w:rsidP="00000000" w:rsidRDefault="00000000" w:rsidRPr="00000000" w14:paraId="0000006A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sz w:val="28"/>
          <w:szCs w:val="28"/>
          <w:vertAlign w:val="baseline"/>
          <w:rtl w:val="1"/>
        </w:rPr>
        <w:t xml:space="preserve">تجار</w:t>
      </w:r>
      <w:r w:rsidDel="00000000" w:rsidR="00000000" w:rsidRPr="00000000">
        <w:rPr>
          <w:sz w:val="28"/>
          <w:szCs w:val="28"/>
          <w:vertAlign w:val="baseline"/>
          <w:rtl w:val="1"/>
        </w:rPr>
        <w:t xml:space="preserve">ٌ:__________________________________________________________________</w:t>
      </w:r>
    </w:p>
    <w:p w:rsidR="00000000" w:rsidDel="00000000" w:rsidP="00000000" w:rsidRDefault="00000000" w:rsidRPr="00000000" w14:paraId="0000006B">
      <w:pPr>
        <w:bidi w:val="1"/>
        <w:spacing w:line="480" w:lineRule="auto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bidi w:val="1"/>
        <w:ind w:left="90" w:right="9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معلمتا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المادة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: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جوليا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الخوري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/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ماجدولين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أبو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vertAlign w:val="baseline"/>
          <w:rtl w:val="1"/>
        </w:rPr>
        <w:t xml:space="preserve">زينة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bidi w:val="1"/>
        <w:ind w:left="90" w:right="90" w:firstLine="0"/>
        <w:jc w:val="both"/>
        <w:rPr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bidi w:val="1"/>
        <w:ind w:left="90" w:right="90" w:firstLine="0"/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39" w:top="180" w:left="851" w:right="102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bidi w:val="1"/>
        <w:jc w:val="right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bidi w:val="1"/>
      <w:spacing w:line="1" w:lineRule="atLeast"/>
      <w:ind w:left="720" w:right="72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TJXYXW1cwJPoaBSDwzQYO98oQ==">CgMxLjA4AHIhMUtpMURGc25KQkV6bk1lOFh1SGpiTHZBTW5Eem9YZnFM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2025-09-01T06:16:00Z</dcterms:created>
  <dc:creator>suha barakat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839196C64BC9401EAC5735019D75E911_13</vt:lpwstr>
  </property>
</Properties>
</file>