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41475E76" w:rsidR="00F85138" w:rsidRPr="00080487" w:rsidRDefault="00F85138" w:rsidP="00697D22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697D22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2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16708E91" w14:textId="48BD74C0" w:rsidR="000125E8" w:rsidRDefault="00893878" w:rsidP="00697D22">
      <w:pPr>
        <w:ind w:left="540" w:right="-334"/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الثاني 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من آمن واعتمد خلص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1FD8D955" w:rsidR="00893878" w:rsidRPr="00697D22" w:rsidRDefault="00893878" w:rsidP="00697D22">
      <w:pPr>
        <w:ind w:right="-334"/>
        <w:jc w:val="right"/>
        <w:rPr>
          <w:b/>
          <w:bCs/>
          <w:sz w:val="40"/>
          <w:szCs w:val="40"/>
          <w:rtl/>
          <w:lang w:val="en-US"/>
        </w:rPr>
      </w:pP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من الكتاب المقدس (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أعمال الرسل 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2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37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>-</w:t>
      </w:r>
      <w:r w:rsidR="00697D22">
        <w:rPr>
          <w:rFonts w:hint="cs"/>
          <w:b/>
          <w:bCs/>
          <w:sz w:val="32"/>
          <w:szCs w:val="32"/>
          <w:rtl/>
          <w:lang w:val="en-US"/>
        </w:rPr>
        <w:t>41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) </w:t>
      </w:r>
    </w:p>
    <w:p w14:paraId="6EF342C8" w14:textId="77777777" w:rsidR="00697D22" w:rsidRDefault="004E38D3" w:rsidP="00697D22">
      <w:pPr>
        <w:ind w:left="90" w:right="-424"/>
        <w:jc w:val="both"/>
        <w:rPr>
          <w:rFonts w:ascii="Arial" w:hAnsi="Arial" w:cs="Arial"/>
          <w:sz w:val="40"/>
          <w:szCs w:val="40"/>
          <w:rtl/>
        </w:rPr>
      </w:pPr>
      <w:r w:rsidRPr="00697D22">
        <w:rPr>
          <w:rFonts w:ascii="Arial" w:hAnsi="Arial" w:cs="Arial" w:hint="cs"/>
          <w:sz w:val="40"/>
          <w:szCs w:val="40"/>
          <w:rtl/>
        </w:rPr>
        <w:t>"</w:t>
      </w:r>
      <w:r w:rsidR="00697D22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697D22" w:rsidRPr="00697D22">
        <w:rPr>
          <w:rFonts w:ascii="Arial" w:hAnsi="Arial" w:cs="Arial"/>
          <w:sz w:val="40"/>
          <w:szCs w:val="40"/>
          <w:rtl/>
        </w:rPr>
        <w:t>فلَمَّا سَمِعوا ذٰلكَ الكَلام، تَفَطَّرَت قُلوبُهم، فقالوا لِبُطرُسَ ولِسائِرِ الرُّسُل: «ماذا نَعمَل، أَيُّها الإِخوَة؟»</w:t>
      </w:r>
      <w:r w:rsidR="00697D22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697D22" w:rsidRPr="00697D22">
        <w:rPr>
          <w:rFonts w:ascii="Arial" w:hAnsi="Arial" w:cs="Arial"/>
          <w:sz w:val="40"/>
          <w:szCs w:val="40"/>
          <w:rtl/>
        </w:rPr>
        <w:t>فقالَ لَهم بُطرُس: «توبوا، وَلْيَعتَمِدْ كُلٌّ مِنكُم بِ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سمِ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يسوعَ المَسيح، لِغُفْرانِ خَطاياكم، فتَنالوا عَطِيَّةَ الرُّوحِ القُد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ُس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. فإِنَّ الوَعدَ لَكم أَنتُم ولِأَولادِكُم وجَميعِ الأَباعِد، على قَدْرِ ما يَدْعو مِنهُمُ الرَّبُّ إِلٰهُنا». وكانَ يَستَشهِدُ بِكثيرٍ مِن غَيرِ هٰذا الكَلامِ ويُناشِدُهم فيَقول: «تَخَلَّصوا مِن هٰذا الجيلِ الفاسِد». فالَّذينَ قَبِلوا كَلامَه 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عتَمَدوا،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ف</w:t>
      </w:r>
      <w:r w:rsidR="00697D22" w:rsidRPr="00697D22">
        <w:rPr>
          <w:rFonts w:ascii="Arial" w:hAnsi="Arial" w:cs="Arial" w:hint="cs"/>
          <w:sz w:val="40"/>
          <w:szCs w:val="40"/>
          <w:rtl/>
        </w:rPr>
        <w:t>ٱ</w:t>
      </w:r>
      <w:r w:rsidR="00697D22" w:rsidRPr="00697D22">
        <w:rPr>
          <w:rFonts w:ascii="Arial" w:hAnsi="Arial" w:cs="Arial" w:hint="eastAsia"/>
          <w:sz w:val="40"/>
          <w:szCs w:val="40"/>
          <w:rtl/>
        </w:rPr>
        <w:t>نضَمَّ</w:t>
      </w:r>
      <w:r w:rsidR="00697D22" w:rsidRPr="00697D22">
        <w:rPr>
          <w:rFonts w:ascii="Arial" w:hAnsi="Arial" w:cs="Arial"/>
          <w:sz w:val="40"/>
          <w:szCs w:val="40"/>
          <w:rtl/>
        </w:rPr>
        <w:t xml:space="preserve"> في ذٰلكَ اليَومِ نَحوُ ثَلاثَةِ آلافِ </w:t>
      </w:r>
    </w:p>
    <w:p w14:paraId="26181E96" w14:textId="0555D9E9" w:rsidR="00893878" w:rsidRPr="00697D22" w:rsidRDefault="00697D22" w:rsidP="00697D22">
      <w:pPr>
        <w:ind w:left="90" w:right="-424"/>
        <w:jc w:val="right"/>
        <w:rPr>
          <w:rFonts w:ascii="Arial" w:hAnsi="Arial" w:cs="Arial"/>
          <w:sz w:val="36"/>
          <w:szCs w:val="36"/>
          <w:rtl/>
        </w:rPr>
      </w:pPr>
      <w:r w:rsidRPr="00697D22">
        <w:rPr>
          <w:rFonts w:ascii="Arial" w:hAnsi="Arial" w:cs="Arial"/>
          <w:sz w:val="40"/>
          <w:szCs w:val="40"/>
          <w:rtl/>
        </w:rPr>
        <w:t>نَفْس.</w:t>
      </w:r>
      <w:r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="004E38D3" w:rsidRPr="00697D22">
        <w:rPr>
          <w:rFonts w:ascii="Arial" w:hAnsi="Arial" w:cs="Arial" w:hint="cs"/>
          <w:sz w:val="40"/>
          <w:szCs w:val="40"/>
          <w:rtl/>
        </w:rPr>
        <w:t xml:space="preserve"> " </w:t>
      </w:r>
    </w:p>
    <w:p w14:paraId="04E901AB" w14:textId="62A5FAFF" w:rsidR="004E38D3" w:rsidRPr="00EF784B" w:rsidRDefault="004E38D3" w:rsidP="004E38D3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EF784B">
        <w:rPr>
          <w:rFonts w:ascii="Arial" w:hAnsi="Arial" w:cs="Arial" w:hint="cs"/>
          <w:b/>
          <w:bCs/>
          <w:sz w:val="32"/>
          <w:szCs w:val="32"/>
          <w:rtl/>
        </w:rPr>
        <w:t xml:space="preserve">أجب عن الأسئلة الآتية : </w:t>
      </w:r>
    </w:p>
    <w:p w14:paraId="149AF942" w14:textId="7B3632D1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1) ضع دائرة حول رمز الإجابة الصحيحة  : </w:t>
      </w:r>
    </w:p>
    <w:p w14:paraId="712B25B3" w14:textId="1F523EE9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1. </w:t>
      </w:r>
      <w:r w:rsidR="00E92FE1">
        <w:rPr>
          <w:rFonts w:ascii="Arial" w:hAnsi="Arial" w:cs="Arial" w:hint="cs"/>
          <w:sz w:val="32"/>
          <w:szCs w:val="32"/>
          <w:rtl/>
        </w:rPr>
        <w:t xml:space="preserve">ماذا قال الناس لبطرس عندما سمعوا كلامه ؟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:  </w:t>
      </w:r>
    </w:p>
    <w:p w14:paraId="79CE2DE0" w14:textId="77777777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أ. </w:t>
      </w:r>
      <w:r w:rsidR="00E92FE1">
        <w:rPr>
          <w:rFonts w:ascii="Arial" w:hAnsi="Arial" w:cs="Arial" w:hint="cs"/>
          <w:sz w:val="32"/>
          <w:szCs w:val="32"/>
          <w:rtl/>
        </w:rPr>
        <w:t xml:space="preserve">صرخوا فرحًا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  </w:t>
      </w:r>
    </w:p>
    <w:p w14:paraId="4DFB640D" w14:textId="77777777" w:rsidR="00E92FE1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ب. </w:t>
      </w:r>
      <w:r>
        <w:rPr>
          <w:rFonts w:ascii="Arial" w:hAnsi="Arial" w:cs="Arial" w:hint="cs"/>
          <w:sz w:val="32"/>
          <w:szCs w:val="32"/>
          <w:rtl/>
        </w:rPr>
        <w:t>لم يجيبوا شيئًا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   </w:t>
      </w:r>
    </w:p>
    <w:p w14:paraId="5905B85B" w14:textId="31B7B917" w:rsidR="00005B97" w:rsidRPr="001D2692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ج. </w:t>
      </w: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قالوا : " ماذا نصنع أيها الإخوة </w:t>
      </w:r>
      <w:r w:rsidR="00C571BD" w:rsidRPr="001A13A3">
        <w:rPr>
          <w:rFonts w:ascii="Arial" w:hAnsi="Arial" w:cs="Arial" w:hint="cs"/>
          <w:color w:val="FF0000"/>
          <w:sz w:val="32"/>
          <w:szCs w:val="32"/>
          <w:rtl/>
        </w:rPr>
        <w:t>"</w:t>
      </w:r>
    </w:p>
    <w:p w14:paraId="46BE19C6" w14:textId="77777777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</w:p>
    <w:p w14:paraId="6046C5CE" w14:textId="161F5C7C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2. </w:t>
      </w:r>
      <w:r w:rsidR="00E92FE1">
        <w:rPr>
          <w:rFonts w:ascii="Arial" w:hAnsi="Arial" w:cs="Arial" w:hint="cs"/>
          <w:sz w:val="32"/>
          <w:szCs w:val="32"/>
          <w:rtl/>
        </w:rPr>
        <w:t>ماذا طلب بطرس من الناس أن يعملوا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؟ </w:t>
      </w:r>
    </w:p>
    <w:p w14:paraId="2E1D8B8E" w14:textId="77777777" w:rsidR="00E92FE1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أ. </w:t>
      </w:r>
      <w:r w:rsidR="00E92FE1">
        <w:rPr>
          <w:rFonts w:ascii="Arial" w:hAnsi="Arial" w:cs="Arial" w:hint="cs"/>
          <w:sz w:val="32"/>
          <w:szCs w:val="32"/>
          <w:rtl/>
        </w:rPr>
        <w:t xml:space="preserve">يفرحوا ويغنوا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   </w:t>
      </w:r>
    </w:p>
    <w:p w14:paraId="139556A7" w14:textId="77777777" w:rsidR="00E92FE1" w:rsidRDefault="00E92FE1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 </w:t>
      </w:r>
      <w:r w:rsidR="00005B97" w:rsidRPr="001D2692">
        <w:rPr>
          <w:rFonts w:ascii="Arial" w:hAnsi="Arial" w:cs="Arial" w:hint="cs"/>
          <w:sz w:val="32"/>
          <w:szCs w:val="32"/>
          <w:rtl/>
        </w:rPr>
        <w:t xml:space="preserve"> </w:t>
      </w:r>
      <w:r w:rsidR="00005B97"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ب. </w:t>
      </w: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يتوبوا ويعتمدوا باسم يسوع </w:t>
      </w:r>
      <w:r w:rsidR="00005B97"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</w:p>
    <w:p w14:paraId="52877AF5" w14:textId="04D3ECB8" w:rsidR="00005B97" w:rsidRDefault="00005B97" w:rsidP="00E92FE1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 ج. </w:t>
      </w:r>
      <w:r w:rsidR="00E92FE1">
        <w:rPr>
          <w:rFonts w:ascii="Arial" w:hAnsi="Arial" w:cs="Arial" w:hint="cs"/>
          <w:sz w:val="32"/>
          <w:szCs w:val="32"/>
          <w:rtl/>
        </w:rPr>
        <w:t xml:space="preserve">يسافروا إلى أورشليم </w:t>
      </w:r>
    </w:p>
    <w:p w14:paraId="512CF787" w14:textId="48E57A32" w:rsidR="002B7EF3" w:rsidRDefault="002B7EF3" w:rsidP="00E92FE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3. كم عدد الذين اعتمدوا في ذلك اليوم ؟ </w:t>
      </w:r>
    </w:p>
    <w:p w14:paraId="268DBE76" w14:textId="5F0BE7FD" w:rsidR="002B7EF3" w:rsidRPr="001A13A3" w:rsidRDefault="002B7EF3" w:rsidP="002B7EF3">
      <w:pPr>
        <w:jc w:val="right"/>
        <w:rPr>
          <w:rFonts w:ascii="Arial" w:hAnsi="Arial" w:cs="Arial"/>
          <w:color w:val="FF0000"/>
          <w:sz w:val="32"/>
          <w:szCs w:val="32"/>
          <w:rtl/>
        </w:rPr>
      </w:pP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 أ. 3000 </w:t>
      </w:r>
    </w:p>
    <w:p w14:paraId="66CFC347" w14:textId="64CF426D" w:rsidR="002B7EF3" w:rsidRDefault="002B7EF3" w:rsidP="002B7EF3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ب. 300 </w:t>
      </w:r>
    </w:p>
    <w:p w14:paraId="7E344F0C" w14:textId="11364294" w:rsidR="002B7EF3" w:rsidRPr="001D2692" w:rsidRDefault="002B7EF3" w:rsidP="002B7EF3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ج. 2000</w:t>
      </w:r>
    </w:p>
    <w:p w14:paraId="1E6BF266" w14:textId="77777777" w:rsidR="00C571BD" w:rsidRDefault="00A34072" w:rsidP="00AD690D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8FE246D" w14:textId="2E3EEB8D" w:rsidR="00005B97" w:rsidRPr="001D2692" w:rsidRDefault="00A34072" w:rsidP="00AD690D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2) ضع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صح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الص</w:t>
      </w:r>
      <w:r w:rsidR="00547EAB" w:rsidRPr="001D2692">
        <w:rPr>
          <w:rFonts w:ascii="Arial" w:hAnsi="Arial" w:cs="Arial" w:hint="cs"/>
          <w:sz w:val="32"/>
          <w:szCs w:val="32"/>
          <w:rtl/>
        </w:rPr>
        <w:t>ح</w:t>
      </w:r>
      <w:r w:rsidRPr="001D2692">
        <w:rPr>
          <w:rFonts w:ascii="Arial" w:hAnsi="Arial" w:cs="Arial" w:hint="cs"/>
          <w:sz w:val="32"/>
          <w:szCs w:val="32"/>
          <w:rtl/>
        </w:rPr>
        <w:t xml:space="preserve">يحة و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خطأ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الخاطئة : </w:t>
      </w:r>
    </w:p>
    <w:p w14:paraId="2E553B2D" w14:textId="54682101" w:rsidR="00142E18" w:rsidRPr="001D2692" w:rsidRDefault="00A34072" w:rsidP="001A13A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1. (     </w:t>
      </w:r>
      <w:r w:rsidR="001A13A3" w:rsidRPr="001A13A3">
        <w:rPr>
          <w:rFonts w:ascii="Arial" w:hAnsi="Arial" w:cs="Arial" w:hint="cs"/>
          <w:color w:val="FF0000"/>
          <w:sz w:val="32"/>
          <w:szCs w:val="32"/>
          <w:rtl/>
        </w:rPr>
        <w:t>صح</w:t>
      </w: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)  </w:t>
      </w:r>
      <w:r w:rsidR="00B31F35">
        <w:rPr>
          <w:rFonts w:ascii="Arial" w:hAnsi="Arial" w:cs="Arial" w:hint="cs"/>
          <w:sz w:val="32"/>
          <w:szCs w:val="32"/>
          <w:rtl/>
        </w:rPr>
        <w:t xml:space="preserve">بطرس بشر الناس بقوة الروح القدس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. </w:t>
      </w:r>
    </w:p>
    <w:p w14:paraId="145A5529" w14:textId="2C2B04CB" w:rsidR="00142E18" w:rsidRPr="001D2692" w:rsidRDefault="00A34072" w:rsidP="001A13A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2. (     </w:t>
      </w:r>
      <w:r w:rsidR="001A13A3" w:rsidRPr="001A13A3">
        <w:rPr>
          <w:rFonts w:ascii="Arial" w:hAnsi="Arial" w:cs="Arial" w:hint="cs"/>
          <w:color w:val="FF0000"/>
          <w:sz w:val="32"/>
          <w:szCs w:val="32"/>
          <w:rtl/>
        </w:rPr>
        <w:t>خطأ</w:t>
      </w: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)  </w:t>
      </w:r>
      <w:r w:rsidR="00B31F35">
        <w:rPr>
          <w:rFonts w:ascii="Arial" w:hAnsi="Arial" w:cs="Arial" w:hint="cs"/>
          <w:sz w:val="32"/>
          <w:szCs w:val="32"/>
          <w:rtl/>
        </w:rPr>
        <w:t xml:space="preserve">التوبة تعني أن نستمر في فعل الخطيئة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. </w:t>
      </w:r>
    </w:p>
    <w:p w14:paraId="5A8A6E5B" w14:textId="6A8D6D04" w:rsidR="00A34072" w:rsidRDefault="00A34072" w:rsidP="001A13A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3. (    </w:t>
      </w:r>
      <w:r w:rsidR="001A13A3"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صح </w:t>
      </w:r>
      <w:r w:rsidRPr="001A13A3">
        <w:rPr>
          <w:rFonts w:ascii="Arial" w:hAnsi="Arial" w:cs="Arial" w:hint="cs"/>
          <w:color w:val="FF0000"/>
          <w:sz w:val="32"/>
          <w:szCs w:val="32"/>
          <w:rtl/>
        </w:rPr>
        <w:t xml:space="preserve">  </w:t>
      </w:r>
      <w:r w:rsidRPr="001D2692">
        <w:rPr>
          <w:rFonts w:ascii="Arial" w:hAnsi="Arial" w:cs="Arial" w:hint="cs"/>
          <w:sz w:val="32"/>
          <w:szCs w:val="32"/>
          <w:rtl/>
        </w:rPr>
        <w:t>)</w:t>
      </w:r>
      <w:r w:rsidR="00B31F35">
        <w:rPr>
          <w:rFonts w:ascii="Arial" w:hAnsi="Arial" w:cs="Arial" w:hint="cs"/>
          <w:sz w:val="32"/>
          <w:szCs w:val="32"/>
          <w:rtl/>
        </w:rPr>
        <w:t xml:space="preserve"> الروح القدس هو عطية من الله لكل من يؤمن به </w:t>
      </w:r>
      <w:r w:rsidRPr="001D2692">
        <w:rPr>
          <w:rFonts w:ascii="Arial" w:hAnsi="Arial" w:cs="Arial" w:hint="cs"/>
          <w:sz w:val="32"/>
          <w:szCs w:val="32"/>
          <w:rtl/>
        </w:rPr>
        <w:t xml:space="preserve">. </w:t>
      </w:r>
    </w:p>
    <w:p w14:paraId="47CC0110" w14:textId="77777777" w:rsidR="00553B37" w:rsidRPr="001D2692" w:rsidRDefault="00553B37" w:rsidP="00B31F35">
      <w:pPr>
        <w:jc w:val="right"/>
        <w:rPr>
          <w:rFonts w:ascii="Arial" w:hAnsi="Arial" w:cs="Arial"/>
          <w:sz w:val="32"/>
          <w:szCs w:val="32"/>
          <w:rtl/>
        </w:rPr>
      </w:pPr>
    </w:p>
    <w:p w14:paraId="7B7127D8" w14:textId="56310CA8" w:rsidR="009B0260" w:rsidRDefault="00142E18" w:rsidP="001A13A3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ascii="Arial" w:hAnsi="Arial" w:cs="Arial" w:hint="cs"/>
          <w:sz w:val="32"/>
          <w:szCs w:val="32"/>
          <w:rtl/>
          <w:lang w:bidi="ar-JO"/>
        </w:rPr>
        <w:t xml:space="preserve">3) </w:t>
      </w:r>
      <w:r w:rsidR="00893878"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553B37">
        <w:rPr>
          <w:rFonts w:hint="cs"/>
          <w:sz w:val="32"/>
          <w:szCs w:val="32"/>
          <w:rtl/>
          <w:lang w:val="en-US"/>
        </w:rPr>
        <w:t xml:space="preserve">ماذا ينال المؤمن بعد التوبة والمعمودية ؟ </w:t>
      </w:r>
      <w:r w:rsidR="009B0260" w:rsidRPr="001D2692">
        <w:rPr>
          <w:rFonts w:hint="cs"/>
          <w:sz w:val="32"/>
          <w:szCs w:val="32"/>
          <w:rtl/>
          <w:lang w:val="en-US"/>
        </w:rPr>
        <w:t xml:space="preserve"> 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</w:t>
      </w:r>
    </w:p>
    <w:p w14:paraId="32BF5D2D" w14:textId="1CD706BD" w:rsidR="001A13A3" w:rsidRPr="001A13A3" w:rsidRDefault="001A13A3" w:rsidP="001A13A3">
      <w:pPr>
        <w:spacing w:line="240" w:lineRule="auto"/>
        <w:jc w:val="right"/>
        <w:rPr>
          <w:color w:val="FF0000"/>
          <w:sz w:val="32"/>
          <w:szCs w:val="32"/>
          <w:rtl/>
          <w:lang w:val="en-US"/>
        </w:rPr>
      </w:pPr>
      <w:r w:rsidRPr="001A13A3">
        <w:rPr>
          <w:rFonts w:hint="cs"/>
          <w:color w:val="FF0000"/>
          <w:sz w:val="32"/>
          <w:szCs w:val="32"/>
          <w:rtl/>
          <w:lang w:val="en-US"/>
        </w:rPr>
        <w:t xml:space="preserve">  عطية الروح القدس </w:t>
      </w:r>
    </w:p>
    <w:p w14:paraId="210FEE77" w14:textId="77777777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65DC655C" w14:textId="7537B404" w:rsidR="001D2692" w:rsidRDefault="00893878" w:rsidP="00553B37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4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553B37">
        <w:rPr>
          <w:rFonts w:hint="cs"/>
          <w:sz w:val="32"/>
          <w:szCs w:val="32"/>
          <w:rtl/>
          <w:lang w:val="en-US"/>
        </w:rPr>
        <w:t xml:space="preserve">لمن الوعد الذي تكلم عنه بطرس </w:t>
      </w:r>
      <w:r w:rsidR="00C745A4" w:rsidRPr="001D2692">
        <w:rPr>
          <w:rFonts w:hint="cs"/>
          <w:sz w:val="32"/>
          <w:szCs w:val="32"/>
          <w:rtl/>
          <w:lang w:val="en-US"/>
        </w:rPr>
        <w:t xml:space="preserve">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</w:t>
      </w:r>
    </w:p>
    <w:p w14:paraId="30321DFB" w14:textId="0B92BFB7" w:rsidR="001A13A3" w:rsidRDefault="001A13A3" w:rsidP="001A13A3">
      <w:pPr>
        <w:jc w:val="right"/>
        <w:rPr>
          <w:sz w:val="32"/>
          <w:szCs w:val="32"/>
          <w:rtl/>
          <w:lang w:bidi="ar-JO"/>
        </w:rPr>
      </w:pPr>
      <w:r w:rsidRPr="00E72EC5">
        <w:rPr>
          <w:rFonts w:hint="cs"/>
          <w:color w:val="FF0000"/>
          <w:sz w:val="32"/>
          <w:szCs w:val="32"/>
          <w:rtl/>
          <w:lang w:bidi="ar-JO"/>
        </w:rPr>
        <w:t xml:space="preserve">الوعد </w:t>
      </w:r>
      <w:r>
        <w:rPr>
          <w:rFonts w:hint="cs"/>
          <w:color w:val="FF0000"/>
          <w:sz w:val="32"/>
          <w:szCs w:val="32"/>
          <w:rtl/>
          <w:lang w:bidi="ar-JO"/>
        </w:rPr>
        <w:t xml:space="preserve">الذي تكلم عنه بطرس هو للشعب ، وأولادهم ، ولكل الناس حتى البعيدين </w:t>
      </w:r>
      <w:r w:rsidRPr="00E72EC5">
        <w:rPr>
          <w:rFonts w:hint="cs"/>
          <w:color w:val="FF0000"/>
          <w:sz w:val="32"/>
          <w:szCs w:val="32"/>
          <w:rtl/>
          <w:lang w:bidi="ar-JO"/>
        </w:rPr>
        <w:t xml:space="preserve">  </w:t>
      </w:r>
    </w:p>
    <w:p w14:paraId="670FA9FC" w14:textId="002A514A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 w:bidi="ar-JO"/>
        </w:rPr>
      </w:pPr>
    </w:p>
    <w:p w14:paraId="7F3A75A0" w14:textId="77777777" w:rsidR="00110876" w:rsidRDefault="00893878" w:rsidP="00110876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5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="008674CC"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AD533B">
        <w:rPr>
          <w:rFonts w:hint="cs"/>
          <w:sz w:val="32"/>
          <w:szCs w:val="32"/>
          <w:rtl/>
          <w:lang w:val="en-US"/>
        </w:rPr>
        <w:t xml:space="preserve">كيف أستطيع أن أكون شاهدًا ليسوع مثل بطرس في بيتي أو مدرستي ؟ </w:t>
      </w:r>
    </w:p>
    <w:p w14:paraId="7704D84E" w14:textId="591FEE4E" w:rsidR="001D2692" w:rsidRDefault="00110876" w:rsidP="00620506">
      <w:pPr>
        <w:spacing w:line="240" w:lineRule="auto"/>
        <w:jc w:val="right"/>
        <w:rPr>
          <w:color w:val="FF0000"/>
          <w:sz w:val="32"/>
          <w:szCs w:val="32"/>
          <w:rtl/>
          <w:lang w:val="en-US"/>
        </w:rPr>
      </w:pPr>
      <w:r w:rsidRPr="00620506">
        <w:rPr>
          <w:rFonts w:hint="cs"/>
          <w:color w:val="FF0000"/>
          <w:sz w:val="32"/>
          <w:szCs w:val="32"/>
          <w:rtl/>
          <w:lang w:val="en-US"/>
        </w:rPr>
        <w:t xml:space="preserve">  بكلامي وأفعالي الطيبة </w:t>
      </w:r>
      <w:r w:rsidR="00620506">
        <w:rPr>
          <w:rFonts w:hint="cs"/>
          <w:color w:val="FF0000"/>
          <w:sz w:val="32"/>
          <w:szCs w:val="32"/>
          <w:rtl/>
          <w:lang w:val="en-US"/>
        </w:rPr>
        <w:t xml:space="preserve">، أكون صادق مع الأخرين </w:t>
      </w:r>
      <w:r w:rsidRPr="00620506">
        <w:rPr>
          <w:rFonts w:hint="cs"/>
          <w:color w:val="FF0000"/>
          <w:sz w:val="32"/>
          <w:szCs w:val="32"/>
          <w:rtl/>
          <w:lang w:val="en-US"/>
        </w:rPr>
        <w:t xml:space="preserve">، بمساعدة الآخرين ، </w:t>
      </w:r>
      <w:r w:rsidR="00620506" w:rsidRPr="00620506">
        <w:rPr>
          <w:rFonts w:hint="cs"/>
          <w:color w:val="FF0000"/>
          <w:sz w:val="32"/>
          <w:szCs w:val="32"/>
          <w:rtl/>
          <w:lang w:val="en-US"/>
        </w:rPr>
        <w:t xml:space="preserve">بمحبتي للآخرين </w:t>
      </w:r>
      <w:r w:rsidR="008674CC" w:rsidRPr="00620506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="0062198A" w:rsidRPr="00620506">
        <w:rPr>
          <w:rFonts w:hint="cs"/>
          <w:color w:val="FF0000"/>
          <w:sz w:val="32"/>
          <w:szCs w:val="32"/>
          <w:rtl/>
          <w:lang w:val="en-US"/>
        </w:rPr>
        <w:t xml:space="preserve">  </w:t>
      </w:r>
      <w:r w:rsidR="00620506" w:rsidRPr="00620506">
        <w:rPr>
          <w:rFonts w:hint="cs"/>
          <w:color w:val="FF0000"/>
          <w:sz w:val="32"/>
          <w:szCs w:val="32"/>
          <w:rtl/>
          <w:lang w:val="en-US"/>
        </w:rPr>
        <w:t xml:space="preserve">، التحدث عن محبة يسوع وأعماله للآخرين . </w:t>
      </w:r>
    </w:p>
    <w:p w14:paraId="053A764E" w14:textId="4DA61321" w:rsidR="00620506" w:rsidRPr="00620506" w:rsidRDefault="00620506" w:rsidP="00620506">
      <w:pPr>
        <w:spacing w:line="240" w:lineRule="auto"/>
        <w:jc w:val="right"/>
        <w:rPr>
          <w:color w:val="FF0000"/>
          <w:sz w:val="32"/>
          <w:szCs w:val="32"/>
          <w:lang w:val="en-US"/>
        </w:rPr>
      </w:pPr>
      <w:r>
        <w:rPr>
          <w:rFonts w:hint="cs"/>
          <w:color w:val="FF0000"/>
          <w:sz w:val="32"/>
          <w:szCs w:val="32"/>
          <w:rtl/>
          <w:lang w:val="en-US"/>
        </w:rPr>
        <w:t xml:space="preserve">( رأي الطالب الشخصي ) </w:t>
      </w:r>
      <w:bookmarkStart w:id="0" w:name="_GoBack"/>
      <w:bookmarkEnd w:id="0"/>
    </w:p>
    <w:p w14:paraId="7C037419" w14:textId="0D9B1F73" w:rsidR="00AD533B" w:rsidRPr="001D2692" w:rsidRDefault="00AD533B" w:rsidP="00AD533B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AD533B">
        <w:rPr>
          <w:noProof/>
          <w:sz w:val="32"/>
          <w:szCs w:val="32"/>
          <w:lang w:val="en-US"/>
        </w:rPr>
        <w:drawing>
          <wp:inline distT="0" distB="0" distL="0" distR="0" wp14:anchorId="00B948E1" wp14:editId="16F8B71E">
            <wp:extent cx="3952875" cy="1600200"/>
            <wp:effectExtent l="0" t="0" r="9525" b="0"/>
            <wp:docPr id="1" name="Picture 1" descr="C:\Users\User\AppData\Local\Microsoft\Windows\INetCache\Content.MSO\FF28F8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F28F84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DFBD" w14:textId="6FB8096F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معلمتا المادة :ديالا الحدادين &amp; شرين زرافيلي </w:t>
      </w:r>
    </w:p>
    <w:sectPr w:rsidR="00AD533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CD30" w14:textId="77777777" w:rsidR="007E091F" w:rsidRDefault="007E091F" w:rsidP="00A62D7A">
      <w:pPr>
        <w:spacing w:after="0" w:line="240" w:lineRule="auto"/>
      </w:pPr>
      <w:r>
        <w:separator/>
      </w:r>
    </w:p>
  </w:endnote>
  <w:endnote w:type="continuationSeparator" w:id="0">
    <w:p w14:paraId="7D5304EF" w14:textId="77777777" w:rsidR="007E091F" w:rsidRDefault="007E091F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2FD0" w14:textId="77777777" w:rsidR="007E091F" w:rsidRDefault="007E091F" w:rsidP="00A62D7A">
      <w:pPr>
        <w:spacing w:after="0" w:line="240" w:lineRule="auto"/>
      </w:pPr>
      <w:r>
        <w:separator/>
      </w:r>
    </w:p>
  </w:footnote>
  <w:footnote w:type="continuationSeparator" w:id="0">
    <w:p w14:paraId="43BA2391" w14:textId="77777777" w:rsidR="007E091F" w:rsidRDefault="007E091F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A745C"/>
    <w:rsid w:val="000B5982"/>
    <w:rsid w:val="000B6226"/>
    <w:rsid w:val="000B79A4"/>
    <w:rsid w:val="000D686D"/>
    <w:rsid w:val="000E4C42"/>
    <w:rsid w:val="000E565F"/>
    <w:rsid w:val="00110876"/>
    <w:rsid w:val="00116C14"/>
    <w:rsid w:val="00123A17"/>
    <w:rsid w:val="00126C28"/>
    <w:rsid w:val="00136893"/>
    <w:rsid w:val="001419F5"/>
    <w:rsid w:val="00142E18"/>
    <w:rsid w:val="001814F0"/>
    <w:rsid w:val="00190504"/>
    <w:rsid w:val="001A13A3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94065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82F4C"/>
    <w:rsid w:val="00497094"/>
    <w:rsid w:val="004B7C4F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3B37"/>
    <w:rsid w:val="00554430"/>
    <w:rsid w:val="00620506"/>
    <w:rsid w:val="0062198A"/>
    <w:rsid w:val="00621FBE"/>
    <w:rsid w:val="00657068"/>
    <w:rsid w:val="00697D22"/>
    <w:rsid w:val="006D7FAB"/>
    <w:rsid w:val="006E6573"/>
    <w:rsid w:val="006E7689"/>
    <w:rsid w:val="006F7CFF"/>
    <w:rsid w:val="007026FC"/>
    <w:rsid w:val="00721AFA"/>
    <w:rsid w:val="00723F3E"/>
    <w:rsid w:val="007359D0"/>
    <w:rsid w:val="00742E1B"/>
    <w:rsid w:val="00765E0C"/>
    <w:rsid w:val="00785AE9"/>
    <w:rsid w:val="007A0532"/>
    <w:rsid w:val="007A1B4C"/>
    <w:rsid w:val="007E091F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D533B"/>
    <w:rsid w:val="00AD690D"/>
    <w:rsid w:val="00B1726F"/>
    <w:rsid w:val="00B31F35"/>
    <w:rsid w:val="00B424F7"/>
    <w:rsid w:val="00B534A4"/>
    <w:rsid w:val="00BD6E4A"/>
    <w:rsid w:val="00BD7DDA"/>
    <w:rsid w:val="00BE4D70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553C1"/>
    <w:rsid w:val="00E751AD"/>
    <w:rsid w:val="00E763A0"/>
    <w:rsid w:val="00E8395B"/>
    <w:rsid w:val="00E86079"/>
    <w:rsid w:val="00E9030C"/>
    <w:rsid w:val="00E91F8B"/>
    <w:rsid w:val="00E92FE1"/>
    <w:rsid w:val="00EA5B4F"/>
    <w:rsid w:val="00EB1D13"/>
    <w:rsid w:val="00EB4458"/>
    <w:rsid w:val="00ED21B4"/>
    <w:rsid w:val="00EE220B"/>
    <w:rsid w:val="00EF03BC"/>
    <w:rsid w:val="00EF1891"/>
    <w:rsid w:val="00EF57F1"/>
    <w:rsid w:val="00EF784B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3E64-23E5-4DAF-8C9C-EB3689BA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2025-09-22T10:15:00Z</dcterms:created>
  <dcterms:modified xsi:type="dcterms:W3CDTF">2025-09-22T10:31:00Z</dcterms:modified>
</cp:coreProperties>
</file>