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52" w:rsidRDefault="00E77D7F">
      <w:pPr>
        <w:jc w:val="center"/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3511745</wp:posOffset>
            </wp:positionH>
            <wp:positionV relativeFrom="paragraph">
              <wp:posOffset>154971</wp:posOffset>
            </wp:positionV>
            <wp:extent cx="511810" cy="521713"/>
            <wp:effectExtent l="0" t="0" r="254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045" cy="5270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61D52" w:rsidRDefault="002D1380">
      <w:pPr>
        <w:tabs>
          <w:tab w:val="left" w:pos="958"/>
          <w:tab w:val="center" w:pos="499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61D52" w:rsidRDefault="00361D52" w:rsidP="00E77D7F">
      <w:pPr>
        <w:tabs>
          <w:tab w:val="left" w:pos="6990"/>
        </w:tabs>
        <w:rPr>
          <w:sz w:val="28"/>
          <w:szCs w:val="28"/>
        </w:rPr>
      </w:pPr>
    </w:p>
    <w:p w:rsidR="00361D52" w:rsidRDefault="00361D52">
      <w:pPr>
        <w:tabs>
          <w:tab w:val="left" w:pos="6990"/>
        </w:tabs>
        <w:jc w:val="center"/>
        <w:rPr>
          <w:sz w:val="28"/>
          <w:szCs w:val="28"/>
        </w:rPr>
      </w:pPr>
    </w:p>
    <w:p w:rsidR="00361D52" w:rsidRDefault="002D1380">
      <w:pPr>
        <w:tabs>
          <w:tab w:val="left" w:pos="6990"/>
        </w:tabs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>مدرسة راهبات الوردية /مرج الحمام</w:t>
      </w:r>
    </w:p>
    <w:p w:rsidR="00361D52" w:rsidRDefault="002D1380">
      <w:pPr>
        <w:tabs>
          <w:tab w:val="left" w:pos="6990"/>
        </w:tabs>
        <w:ind w:left="-1234" w:right="720"/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 الاسم:_________________                                                                   المادة : الل</w:t>
      </w:r>
      <w:r w:rsidR="00E77D7F">
        <w:rPr>
          <w:rFonts w:hint="cs"/>
          <w:sz w:val="28"/>
          <w:szCs w:val="28"/>
          <w:rtl/>
        </w:rPr>
        <w:t>ُّ</w:t>
      </w:r>
      <w:r>
        <w:rPr>
          <w:sz w:val="28"/>
          <w:szCs w:val="28"/>
          <w:rtl/>
        </w:rPr>
        <w:t>غة العربي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ة</w:t>
      </w:r>
    </w:p>
    <w:p w:rsidR="00361D52" w:rsidRDefault="002D1380" w:rsidP="00E77D7F">
      <w:pPr>
        <w:ind w:left="-306"/>
        <w:rPr>
          <w:sz w:val="28"/>
          <w:szCs w:val="28"/>
        </w:rPr>
      </w:pPr>
      <w:r>
        <w:rPr>
          <w:sz w:val="28"/>
          <w:szCs w:val="28"/>
          <w:rtl/>
        </w:rPr>
        <w:t xml:space="preserve">الصَّف: الثامن الأساسي                             </w:t>
      </w:r>
      <w:r>
        <w:rPr>
          <w:b/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  <w:rtl/>
        </w:rPr>
        <w:t>التَّاريخ :</w:t>
      </w:r>
      <w:r w:rsidR="00E77D7F">
        <w:rPr>
          <w:rFonts w:hint="cs"/>
          <w:sz w:val="28"/>
          <w:szCs w:val="28"/>
          <w:rtl/>
        </w:rPr>
        <w:t xml:space="preserve">  /   /2025</w:t>
      </w:r>
    </w:p>
    <w:p w:rsidR="00E77D7F" w:rsidRPr="00E77D7F" w:rsidRDefault="00E77D7F" w:rsidP="00E77D7F">
      <w:pPr>
        <w:ind w:left="360"/>
        <w:jc w:val="center"/>
        <w:rPr>
          <w:bCs/>
          <w:sz w:val="28"/>
          <w:szCs w:val="28"/>
        </w:rPr>
      </w:pPr>
      <w:r>
        <w:rPr>
          <w:rFonts w:hint="cs"/>
          <w:bCs/>
          <w:sz w:val="28"/>
          <w:szCs w:val="28"/>
          <w:rtl/>
        </w:rPr>
        <w:t>إجابات (</w:t>
      </w:r>
      <w:r w:rsidRPr="00E77D7F">
        <w:rPr>
          <w:bCs/>
          <w:sz w:val="28"/>
          <w:szCs w:val="28"/>
          <w:rtl/>
        </w:rPr>
        <w:t>رحلة ابن بطوطة</w:t>
      </w:r>
      <w:r>
        <w:rPr>
          <w:rFonts w:hint="cs"/>
          <w:bCs/>
          <w:sz w:val="28"/>
          <w:szCs w:val="28"/>
          <w:rtl/>
        </w:rPr>
        <w:t>)</w:t>
      </w:r>
    </w:p>
    <w:p w:rsidR="00361D52" w:rsidRPr="00E77D7F" w:rsidRDefault="002D1380" w:rsidP="00E77D7F">
      <w:pPr>
        <w:ind w:left="360"/>
        <w:rPr>
          <w:sz w:val="32"/>
          <w:szCs w:val="32"/>
        </w:rPr>
      </w:pPr>
      <w:r>
        <w:rPr>
          <w:sz w:val="28"/>
          <w:szCs w:val="28"/>
        </w:rPr>
        <w:t xml:space="preserve">_________________________________________________________________                      </w:t>
      </w:r>
      <w:r w:rsidR="00E77D7F">
        <w:rPr>
          <w:sz w:val="28"/>
          <w:szCs w:val="28"/>
        </w:rPr>
        <w:t xml:space="preserve">                              </w:t>
      </w:r>
    </w:p>
    <w:p w:rsidR="00361D52" w:rsidRDefault="002D1380" w:rsidP="00E77D7F">
      <w:pPr>
        <w:ind w:left="-5"/>
        <w:rPr>
          <w:sz w:val="28"/>
          <w:szCs w:val="28"/>
        </w:rPr>
      </w:pPr>
      <w:r>
        <w:rPr>
          <w:b/>
          <w:sz w:val="28"/>
          <w:szCs w:val="28"/>
          <w:rtl/>
        </w:rPr>
        <w:t>أفهَم المَقروء وأحلّلهُ:</w:t>
      </w:r>
    </w:p>
    <w:p w:rsidR="00361D52" w:rsidRDefault="002D1380">
      <w:pPr>
        <w:ind w:left="-5"/>
        <w:rPr>
          <w:sz w:val="28"/>
          <w:szCs w:val="28"/>
        </w:rPr>
      </w:pPr>
      <w:r>
        <w:rPr>
          <w:b/>
          <w:sz w:val="28"/>
          <w:szCs w:val="28"/>
          <w:rtl/>
        </w:rPr>
        <w:t>الإجابات:</w:t>
      </w:r>
    </w:p>
    <w:p w:rsidR="00361D52" w:rsidRDefault="00361D52">
      <w:pPr>
        <w:ind w:left="-5"/>
        <w:rPr>
          <w:sz w:val="28"/>
          <w:szCs w:val="28"/>
        </w:rPr>
      </w:pPr>
    </w:p>
    <w:p w:rsidR="00361D52" w:rsidRDefault="002D1380" w:rsidP="00E77D7F">
      <w:pPr>
        <w:ind w:left="-5"/>
        <w:rPr>
          <w:sz w:val="28"/>
          <w:szCs w:val="28"/>
        </w:rPr>
      </w:pPr>
      <w:r>
        <w:rPr>
          <w:sz w:val="28"/>
          <w:szCs w:val="28"/>
          <w:rtl/>
        </w:rPr>
        <w:t>2- أ-أول الن</w:t>
      </w:r>
      <w:r w:rsidR="00E77D7F">
        <w:rPr>
          <w:rFonts w:hint="cs"/>
          <w:sz w:val="28"/>
          <w:szCs w:val="28"/>
          <w:rtl/>
          <w:lang w:bidi="ar-JO"/>
        </w:rPr>
        <w:t>َّ</w:t>
      </w:r>
      <w:r>
        <w:rPr>
          <w:sz w:val="28"/>
          <w:szCs w:val="28"/>
          <w:rtl/>
        </w:rPr>
        <w:t>هار(الفجر) وآخره.</w:t>
      </w:r>
      <w:r w:rsidR="00E77D7F" w:rsidRPr="00E77D7F">
        <w:rPr>
          <w:sz w:val="28"/>
          <w:szCs w:val="28"/>
          <w:rtl/>
        </w:rPr>
        <w:t xml:space="preserve"> </w:t>
      </w:r>
      <w:r w:rsidR="00E77D7F">
        <w:rPr>
          <w:rFonts w:hint="cs"/>
          <w:sz w:val="28"/>
          <w:szCs w:val="28"/>
          <w:rtl/>
        </w:rPr>
        <w:t xml:space="preserve">                  </w:t>
      </w:r>
      <w:r w:rsidR="00E77D7F">
        <w:rPr>
          <w:sz w:val="28"/>
          <w:szCs w:val="28"/>
          <w:rtl/>
        </w:rPr>
        <w:t xml:space="preserve">ب-حافة النّهر.   </w:t>
      </w:r>
      <w:r w:rsidR="00E77D7F">
        <w:rPr>
          <w:rFonts w:hint="cs"/>
          <w:sz w:val="28"/>
          <w:szCs w:val="28"/>
          <w:rtl/>
        </w:rPr>
        <w:t xml:space="preserve">                      </w:t>
      </w:r>
      <w:r w:rsidR="00E77D7F">
        <w:rPr>
          <w:sz w:val="28"/>
          <w:szCs w:val="28"/>
          <w:rtl/>
        </w:rPr>
        <w:t>جـ-استحسنه.</w:t>
      </w:r>
    </w:p>
    <w:p w:rsidR="00361D52" w:rsidRDefault="00361D52">
      <w:pPr>
        <w:ind w:left="-5"/>
        <w:rPr>
          <w:sz w:val="28"/>
          <w:szCs w:val="28"/>
        </w:rPr>
      </w:pPr>
    </w:p>
    <w:p w:rsidR="00361D52" w:rsidRDefault="002D1380">
      <w:pPr>
        <w:ind w:left="-5"/>
        <w:rPr>
          <w:sz w:val="28"/>
          <w:szCs w:val="28"/>
        </w:rPr>
      </w:pPr>
      <w:r>
        <w:rPr>
          <w:sz w:val="28"/>
          <w:szCs w:val="28"/>
          <w:rtl/>
        </w:rPr>
        <w:t>3- الطّباق:ظاهر-باطن / شرق – غرب.</w:t>
      </w:r>
    </w:p>
    <w:p w:rsidR="00361D52" w:rsidRDefault="00361D52">
      <w:pPr>
        <w:ind w:left="-5"/>
        <w:rPr>
          <w:sz w:val="28"/>
          <w:szCs w:val="28"/>
        </w:rPr>
      </w:pPr>
    </w:p>
    <w:p w:rsidR="00361D52" w:rsidRDefault="002D1380">
      <w:pPr>
        <w:ind w:left="-5"/>
        <w:rPr>
          <w:sz w:val="28"/>
          <w:szCs w:val="28"/>
        </w:rPr>
      </w:pPr>
      <w:r>
        <w:rPr>
          <w:sz w:val="28"/>
          <w:szCs w:val="28"/>
          <w:rtl/>
        </w:rPr>
        <w:t xml:space="preserve">   التّرادف: مصعد – معرج / إحكام – إتقان</w:t>
      </w:r>
      <w:r>
        <w:rPr>
          <w:sz w:val="28"/>
          <w:szCs w:val="28"/>
        </w:rPr>
        <w:t>.</w:t>
      </w:r>
    </w:p>
    <w:p w:rsidR="00361D52" w:rsidRDefault="00361D52">
      <w:pPr>
        <w:ind w:left="-5"/>
        <w:rPr>
          <w:sz w:val="28"/>
          <w:szCs w:val="28"/>
        </w:rPr>
      </w:pPr>
    </w:p>
    <w:p w:rsidR="00361D52" w:rsidRDefault="002D1380">
      <w:pPr>
        <w:ind w:left="-5"/>
        <w:rPr>
          <w:sz w:val="28"/>
          <w:szCs w:val="28"/>
        </w:rPr>
      </w:pPr>
      <w:r>
        <w:rPr>
          <w:sz w:val="28"/>
          <w:szCs w:val="28"/>
          <w:rtl/>
        </w:rPr>
        <w:t>4-عدد مرّات هدم سور القدس: مرتان.</w:t>
      </w:r>
    </w:p>
    <w:p w:rsidR="00361D52" w:rsidRDefault="00361D52">
      <w:pPr>
        <w:ind w:left="-5"/>
        <w:rPr>
          <w:sz w:val="28"/>
          <w:szCs w:val="28"/>
        </w:rPr>
      </w:pPr>
    </w:p>
    <w:p w:rsidR="00361D52" w:rsidRDefault="002D1380">
      <w:pPr>
        <w:ind w:left="-5"/>
        <w:rPr>
          <w:sz w:val="28"/>
          <w:szCs w:val="28"/>
        </w:rPr>
      </w:pPr>
      <w:r>
        <w:rPr>
          <w:sz w:val="28"/>
          <w:szCs w:val="28"/>
          <w:rtl/>
        </w:rPr>
        <w:t xml:space="preserve">  هادم السّ</w:t>
      </w:r>
      <w:r w:rsidR="00E77D7F">
        <w:rPr>
          <w:rFonts w:hint="cs"/>
          <w:sz w:val="28"/>
          <w:szCs w:val="28"/>
          <w:rtl/>
        </w:rPr>
        <w:t>ُ</w:t>
      </w:r>
      <w:r>
        <w:rPr>
          <w:sz w:val="28"/>
          <w:szCs w:val="28"/>
          <w:rtl/>
        </w:rPr>
        <w:t>ور:صلاح الدين الأيوبي / الملك الظّاهر.</w:t>
      </w:r>
    </w:p>
    <w:p w:rsidR="00361D52" w:rsidRDefault="00361D52">
      <w:pPr>
        <w:ind w:left="-5"/>
        <w:rPr>
          <w:sz w:val="28"/>
          <w:szCs w:val="28"/>
        </w:rPr>
      </w:pPr>
    </w:p>
    <w:p w:rsidR="00361D52" w:rsidRDefault="002D1380">
      <w:pPr>
        <w:ind w:left="-5"/>
        <w:rPr>
          <w:sz w:val="28"/>
          <w:szCs w:val="28"/>
        </w:rPr>
      </w:pPr>
      <w:r>
        <w:rPr>
          <w:sz w:val="28"/>
          <w:szCs w:val="28"/>
          <w:rtl/>
        </w:rPr>
        <w:t xml:space="preserve"> سبب الهدم: ليتمك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ن من فتح بيت المقدس، وخوفًا من أن يتحص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ن به الرّوم.</w:t>
      </w:r>
    </w:p>
    <w:p w:rsidR="00361D52" w:rsidRDefault="00361D52">
      <w:pPr>
        <w:ind w:left="-5"/>
        <w:rPr>
          <w:sz w:val="28"/>
          <w:szCs w:val="28"/>
        </w:rPr>
      </w:pPr>
    </w:p>
    <w:p w:rsidR="00361D52" w:rsidRDefault="002D1380">
      <w:pPr>
        <w:ind w:left="-5"/>
        <w:rPr>
          <w:sz w:val="28"/>
          <w:szCs w:val="28"/>
        </w:rPr>
      </w:pPr>
      <w:r>
        <w:rPr>
          <w:sz w:val="28"/>
          <w:szCs w:val="28"/>
          <w:rtl/>
        </w:rPr>
        <w:t>6-لأنّها قد توف</w:t>
      </w:r>
      <w:r w:rsidR="00E77D7F">
        <w:rPr>
          <w:rFonts w:hint="cs"/>
          <w:sz w:val="28"/>
          <w:szCs w:val="28"/>
          <w:rtl/>
        </w:rPr>
        <w:t>ِّ</w:t>
      </w:r>
      <w:r>
        <w:rPr>
          <w:sz w:val="28"/>
          <w:szCs w:val="28"/>
          <w:rtl/>
        </w:rPr>
        <w:t>ر حظ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ها من المحاسن وأخذت من كل</w:t>
      </w:r>
      <w:r w:rsidR="00E77D7F">
        <w:rPr>
          <w:rFonts w:hint="cs"/>
          <w:sz w:val="28"/>
          <w:szCs w:val="28"/>
          <w:rtl/>
        </w:rPr>
        <w:t>ِّ</w:t>
      </w:r>
      <w:r>
        <w:rPr>
          <w:sz w:val="28"/>
          <w:szCs w:val="28"/>
          <w:rtl/>
        </w:rPr>
        <w:t xml:space="preserve"> بديعة</w:t>
      </w:r>
      <w:r w:rsidR="00E77D7F">
        <w:rPr>
          <w:rFonts w:hint="cs"/>
          <w:sz w:val="28"/>
          <w:szCs w:val="28"/>
          <w:rtl/>
        </w:rPr>
        <w:t>ٍ</w:t>
      </w:r>
      <w:r>
        <w:rPr>
          <w:sz w:val="28"/>
          <w:szCs w:val="28"/>
          <w:rtl/>
        </w:rPr>
        <w:t xml:space="preserve"> بطرف، ولما فيها من ح</w:t>
      </w:r>
      <w:r w:rsidR="00E77D7F">
        <w:rPr>
          <w:rFonts w:hint="cs"/>
          <w:sz w:val="28"/>
          <w:szCs w:val="28"/>
          <w:rtl/>
        </w:rPr>
        <w:t>ُ</w:t>
      </w:r>
      <w:r>
        <w:rPr>
          <w:sz w:val="28"/>
          <w:szCs w:val="28"/>
          <w:rtl/>
        </w:rPr>
        <w:t>سن</w:t>
      </w:r>
      <w:r w:rsidR="00E77D7F">
        <w:rPr>
          <w:rFonts w:hint="cs"/>
          <w:sz w:val="28"/>
          <w:szCs w:val="28"/>
          <w:rtl/>
        </w:rPr>
        <w:t>ٍ</w:t>
      </w:r>
      <w:r>
        <w:rPr>
          <w:sz w:val="28"/>
          <w:szCs w:val="28"/>
          <w:rtl/>
        </w:rPr>
        <w:t xml:space="preserve"> وإبداع يعجز</w:t>
      </w:r>
      <w:r w:rsidR="00E77D7F">
        <w:rPr>
          <w:rFonts w:hint="cs"/>
          <w:sz w:val="28"/>
          <w:szCs w:val="28"/>
          <w:rtl/>
        </w:rPr>
        <w:t>ُ</w:t>
      </w:r>
      <w:r>
        <w:rPr>
          <w:sz w:val="28"/>
          <w:szCs w:val="28"/>
          <w:rtl/>
        </w:rPr>
        <w:t xml:space="preserve"> الواصف عن وصفه.</w:t>
      </w:r>
    </w:p>
    <w:p w:rsidR="00361D52" w:rsidRDefault="00361D52">
      <w:pPr>
        <w:ind w:left="-5"/>
        <w:rPr>
          <w:sz w:val="28"/>
          <w:szCs w:val="28"/>
        </w:rPr>
      </w:pPr>
    </w:p>
    <w:p w:rsidR="00361D52" w:rsidRDefault="002D1380">
      <w:pPr>
        <w:ind w:left="-5"/>
        <w:rPr>
          <w:sz w:val="28"/>
          <w:szCs w:val="28"/>
        </w:rPr>
      </w:pPr>
      <w:r>
        <w:rPr>
          <w:sz w:val="28"/>
          <w:szCs w:val="28"/>
          <w:rtl/>
        </w:rPr>
        <w:t>10-تترك الإجابة للطالب.</w:t>
      </w:r>
    </w:p>
    <w:p w:rsidR="00361D52" w:rsidRDefault="00361D52">
      <w:pPr>
        <w:ind w:left="-5"/>
        <w:rPr>
          <w:sz w:val="28"/>
          <w:szCs w:val="28"/>
        </w:rPr>
      </w:pPr>
    </w:p>
    <w:p w:rsidR="00361D52" w:rsidRDefault="002D1380">
      <w:pPr>
        <w:ind w:left="-5"/>
        <w:rPr>
          <w:sz w:val="28"/>
          <w:szCs w:val="28"/>
        </w:rPr>
      </w:pPr>
      <w:r>
        <w:rPr>
          <w:b/>
          <w:sz w:val="28"/>
          <w:szCs w:val="28"/>
          <w:rtl/>
        </w:rPr>
        <w:t>أتذو</w:t>
      </w:r>
      <w:r w:rsidR="00E77D7F">
        <w:rPr>
          <w:rFonts w:hint="cs"/>
          <w:b/>
          <w:sz w:val="28"/>
          <w:szCs w:val="28"/>
          <w:rtl/>
        </w:rPr>
        <w:t>َّ</w:t>
      </w:r>
      <w:r>
        <w:rPr>
          <w:b/>
          <w:sz w:val="28"/>
          <w:szCs w:val="28"/>
          <w:rtl/>
        </w:rPr>
        <w:t>ق المقروء ونقده</w:t>
      </w:r>
      <w:r>
        <w:rPr>
          <w:b/>
          <w:sz w:val="28"/>
          <w:szCs w:val="28"/>
        </w:rPr>
        <w:t>:</w:t>
      </w:r>
    </w:p>
    <w:p w:rsidR="00361D52" w:rsidRDefault="00361D52">
      <w:pPr>
        <w:ind w:left="-5"/>
        <w:rPr>
          <w:sz w:val="28"/>
          <w:szCs w:val="28"/>
        </w:rPr>
      </w:pPr>
    </w:p>
    <w:p w:rsidR="00361D52" w:rsidRDefault="002D138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rtl/>
        </w:rPr>
        <w:t>-شب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ه</w:t>
      </w:r>
      <w:r>
        <w:rPr>
          <w:rFonts w:hint="cs"/>
          <w:sz w:val="28"/>
          <w:szCs w:val="28"/>
          <w:rtl/>
        </w:rPr>
        <w:t xml:space="preserve"> الكاتب</w:t>
      </w:r>
      <w:r w:rsidR="00E77D7F">
        <w:rPr>
          <w:rFonts w:hint="cs"/>
          <w:sz w:val="28"/>
          <w:szCs w:val="28"/>
          <w:rtl/>
        </w:rPr>
        <w:t>ُ</w:t>
      </w:r>
      <w:r>
        <w:rPr>
          <w:sz w:val="28"/>
          <w:szCs w:val="28"/>
          <w:rtl/>
        </w:rPr>
        <w:t xml:space="preserve"> الأرض</w:t>
      </w:r>
      <w:r w:rsidR="00E77D7F">
        <w:rPr>
          <w:rFonts w:hint="cs"/>
          <w:sz w:val="28"/>
          <w:szCs w:val="28"/>
          <w:rtl/>
        </w:rPr>
        <w:t>َ</w:t>
      </w:r>
      <w:r>
        <w:rPr>
          <w:sz w:val="28"/>
          <w:szCs w:val="28"/>
          <w:rtl/>
        </w:rPr>
        <w:t xml:space="preserve"> بالإنسان الذي له وجه ويدل ذلك على اتساعه والدقة في بنائه وعلى المكانة العالية له.</w:t>
      </w:r>
    </w:p>
    <w:p w:rsidR="00361D52" w:rsidRDefault="00361D52">
      <w:pPr>
        <w:ind w:left="355"/>
        <w:rPr>
          <w:sz w:val="28"/>
          <w:szCs w:val="28"/>
        </w:rPr>
      </w:pPr>
    </w:p>
    <w:p w:rsidR="00361D52" w:rsidRDefault="002D1380">
      <w:pPr>
        <w:ind w:left="355"/>
        <w:rPr>
          <w:sz w:val="28"/>
          <w:szCs w:val="28"/>
        </w:rPr>
      </w:pPr>
      <w:r>
        <w:rPr>
          <w:sz w:val="28"/>
          <w:szCs w:val="28"/>
          <w:rtl/>
        </w:rPr>
        <w:t>-شب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 xml:space="preserve">ه </w:t>
      </w:r>
      <w:r>
        <w:rPr>
          <w:rFonts w:hint="cs"/>
          <w:sz w:val="28"/>
          <w:szCs w:val="28"/>
          <w:rtl/>
        </w:rPr>
        <w:t xml:space="preserve"> الكاتب</w:t>
      </w:r>
      <w:r w:rsidR="00E77D7F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ضوء</w:t>
      </w:r>
      <w:r w:rsidR="00E77D7F">
        <w:rPr>
          <w:rFonts w:hint="cs"/>
          <w:sz w:val="28"/>
          <w:szCs w:val="28"/>
          <w:rtl/>
        </w:rPr>
        <w:t>َ</w:t>
      </w:r>
      <w:r>
        <w:rPr>
          <w:sz w:val="28"/>
          <w:szCs w:val="28"/>
          <w:rtl/>
        </w:rPr>
        <w:t xml:space="preserve"> ونور قبة الص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خرة المحاطة بالذ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هب مع</w:t>
      </w:r>
      <w:r w:rsidR="00E77D7F">
        <w:rPr>
          <w:rFonts w:hint="cs"/>
          <w:sz w:val="28"/>
          <w:szCs w:val="28"/>
          <w:rtl/>
        </w:rPr>
        <w:t>َ</w:t>
      </w:r>
      <w:r>
        <w:rPr>
          <w:sz w:val="28"/>
          <w:szCs w:val="28"/>
          <w:rtl/>
        </w:rPr>
        <w:t xml:space="preserve"> الن</w:t>
      </w:r>
      <w:r w:rsidR="00E77D7F">
        <w:rPr>
          <w:rFonts w:hint="cs"/>
          <w:sz w:val="28"/>
          <w:szCs w:val="28"/>
          <w:rtl/>
        </w:rPr>
        <w:t>ُّ</w:t>
      </w:r>
      <w:r>
        <w:rPr>
          <w:sz w:val="28"/>
          <w:szCs w:val="28"/>
          <w:rtl/>
        </w:rPr>
        <w:t>قوش التي عليها بنور الل</w:t>
      </w:r>
      <w:r w:rsidR="00E77D7F">
        <w:rPr>
          <w:rFonts w:hint="cs"/>
          <w:sz w:val="28"/>
          <w:szCs w:val="28"/>
          <w:rtl/>
        </w:rPr>
        <w:t>ُّ</w:t>
      </w:r>
      <w:r>
        <w:rPr>
          <w:sz w:val="28"/>
          <w:szCs w:val="28"/>
          <w:rtl/>
        </w:rPr>
        <w:t>ؤلؤة .</w:t>
      </w:r>
    </w:p>
    <w:p w:rsidR="00361D52" w:rsidRDefault="00361D52">
      <w:pPr>
        <w:ind w:left="355"/>
        <w:rPr>
          <w:sz w:val="28"/>
          <w:szCs w:val="28"/>
        </w:rPr>
      </w:pPr>
    </w:p>
    <w:p w:rsidR="00361D52" w:rsidRDefault="002D1380">
      <w:pPr>
        <w:ind w:left="-95"/>
        <w:rPr>
          <w:sz w:val="28"/>
          <w:szCs w:val="28"/>
        </w:rPr>
      </w:pPr>
      <w:r>
        <w:rPr>
          <w:sz w:val="28"/>
          <w:szCs w:val="28"/>
          <w:rtl/>
        </w:rPr>
        <w:t>3-ألفاظ تصف الحياة الاجتماعي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ة: يضيّفون.</w:t>
      </w:r>
    </w:p>
    <w:p w:rsidR="00361D52" w:rsidRDefault="002D1380">
      <w:pPr>
        <w:ind w:left="-95"/>
        <w:rPr>
          <w:sz w:val="28"/>
          <w:szCs w:val="28"/>
        </w:rPr>
      </w:pPr>
      <w:r>
        <w:rPr>
          <w:sz w:val="28"/>
          <w:szCs w:val="28"/>
          <w:rtl/>
        </w:rPr>
        <w:t xml:space="preserve">  ألفاظ ذات بعد ديني ومكاني:معرج.</w:t>
      </w:r>
    </w:p>
    <w:p w:rsidR="00361D52" w:rsidRDefault="002D1380" w:rsidP="00E77D7F">
      <w:pPr>
        <w:ind w:left="-95"/>
        <w:rPr>
          <w:sz w:val="28"/>
          <w:szCs w:val="28"/>
        </w:rPr>
      </w:pPr>
      <w:r>
        <w:rPr>
          <w:sz w:val="28"/>
          <w:szCs w:val="28"/>
          <w:rtl/>
        </w:rPr>
        <w:t xml:space="preserve">  ألفاظ البناء والس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كن:عمارة / المسجد الأقصى.</w:t>
      </w:r>
    </w:p>
    <w:p w:rsidR="00361D52" w:rsidRDefault="002D1380">
      <w:pPr>
        <w:ind w:left="-95"/>
        <w:rPr>
          <w:sz w:val="28"/>
          <w:szCs w:val="28"/>
        </w:rPr>
      </w:pPr>
      <w:r>
        <w:rPr>
          <w:sz w:val="28"/>
          <w:szCs w:val="28"/>
          <w:rtl/>
        </w:rPr>
        <w:t>4-بها أثر جذع النّخلة: كناية عن مكان ولادة عيسى –عليه الس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لام- وعن الأهمي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ة الد</w:t>
      </w:r>
      <w:r w:rsidR="00E77D7F">
        <w:rPr>
          <w:rFonts w:hint="cs"/>
          <w:sz w:val="28"/>
          <w:szCs w:val="28"/>
          <w:rtl/>
        </w:rPr>
        <w:t>ِّ</w:t>
      </w:r>
      <w:r>
        <w:rPr>
          <w:sz w:val="28"/>
          <w:szCs w:val="28"/>
          <w:rtl/>
        </w:rPr>
        <w:t>ينية لهذا المكان.</w:t>
      </w:r>
    </w:p>
    <w:p w:rsidR="00361D52" w:rsidRDefault="002D1380">
      <w:pPr>
        <w:ind w:left="-95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تربة يونس: كناية عن مقام يونس.</w:t>
      </w:r>
    </w:p>
    <w:p w:rsidR="002D1380" w:rsidRDefault="002D1380">
      <w:pPr>
        <w:ind w:left="-95"/>
        <w:rPr>
          <w:sz w:val="28"/>
          <w:szCs w:val="28"/>
        </w:rPr>
      </w:pPr>
    </w:p>
    <w:p w:rsidR="00361D52" w:rsidRDefault="002D1380" w:rsidP="00E77D7F">
      <w:pPr>
        <w:ind w:left="-95"/>
        <w:rPr>
          <w:sz w:val="28"/>
          <w:szCs w:val="28"/>
        </w:rPr>
      </w:pPr>
      <w:r>
        <w:rPr>
          <w:sz w:val="28"/>
          <w:szCs w:val="28"/>
          <w:rtl/>
        </w:rPr>
        <w:t xml:space="preserve">  مموه بالذّهب:كناية عن القيمة العالية والمكانة المرتفعة وفخامة مسجد قب</w:t>
      </w:r>
      <w:r w:rsidR="00E77D7F">
        <w:rPr>
          <w:rFonts w:hint="cs"/>
          <w:sz w:val="28"/>
          <w:szCs w:val="28"/>
          <w:rtl/>
        </w:rPr>
        <w:t>َّ</w:t>
      </w:r>
      <w:r>
        <w:rPr>
          <w:sz w:val="28"/>
          <w:szCs w:val="28"/>
          <w:rtl/>
        </w:rPr>
        <w:t>ة الصّ</w:t>
      </w:r>
      <w:r w:rsidR="00E77D7F">
        <w:rPr>
          <w:rFonts w:hint="cs"/>
          <w:sz w:val="28"/>
          <w:szCs w:val="28"/>
          <w:rtl/>
        </w:rPr>
        <w:t>َ</w:t>
      </w:r>
      <w:r>
        <w:rPr>
          <w:sz w:val="28"/>
          <w:szCs w:val="28"/>
          <w:rtl/>
        </w:rPr>
        <w:t>خرة.</w:t>
      </w:r>
    </w:p>
    <w:p w:rsidR="00361D52" w:rsidRDefault="002D1380">
      <w:pPr>
        <w:ind w:left="-95"/>
        <w:rPr>
          <w:sz w:val="28"/>
          <w:szCs w:val="28"/>
        </w:rPr>
      </w:pPr>
      <w:r>
        <w:rPr>
          <w:sz w:val="28"/>
          <w:szCs w:val="28"/>
          <w:rtl/>
        </w:rPr>
        <w:t>5- الأسلوب الوصفيّ للمكان.</w:t>
      </w:r>
      <w:r w:rsidR="00E77D7F" w:rsidRPr="00E77D7F">
        <w:rPr>
          <w:sz w:val="28"/>
          <w:szCs w:val="28"/>
          <w:rtl/>
        </w:rPr>
        <w:t xml:space="preserve"> </w:t>
      </w:r>
      <w:r w:rsidR="00E77D7F">
        <w:rPr>
          <w:rFonts w:hint="cs"/>
          <w:sz w:val="28"/>
          <w:szCs w:val="28"/>
          <w:rtl/>
        </w:rPr>
        <w:t xml:space="preserve">                                    </w:t>
      </w:r>
      <w:r w:rsidR="00E77D7F">
        <w:rPr>
          <w:sz w:val="28"/>
          <w:szCs w:val="28"/>
          <w:rtl/>
        </w:rPr>
        <w:t>الأسلوب السرديّ المشوّق.</w:t>
      </w:r>
    </w:p>
    <w:p w:rsidR="00361D52" w:rsidRDefault="00361D52">
      <w:pPr>
        <w:ind w:left="-95"/>
        <w:rPr>
          <w:sz w:val="28"/>
          <w:szCs w:val="28"/>
        </w:rPr>
      </w:pPr>
    </w:p>
    <w:p w:rsidR="00361D52" w:rsidRDefault="002D1380">
      <w:pPr>
        <w:ind w:left="-95"/>
        <w:rPr>
          <w:sz w:val="28"/>
          <w:szCs w:val="28"/>
        </w:rPr>
      </w:pPr>
      <w:r>
        <w:rPr>
          <w:sz w:val="28"/>
          <w:szCs w:val="28"/>
          <w:rtl/>
        </w:rPr>
        <w:t xml:space="preserve">   الواقعيّة والبعد عن الخيال.</w:t>
      </w:r>
      <w:r w:rsidR="00E77D7F">
        <w:rPr>
          <w:rFonts w:hint="cs"/>
          <w:sz w:val="28"/>
          <w:szCs w:val="28"/>
          <w:rtl/>
        </w:rPr>
        <w:t xml:space="preserve">                                    </w:t>
      </w:r>
      <w:r w:rsidR="00E77D7F" w:rsidRPr="00E77D7F">
        <w:rPr>
          <w:sz w:val="28"/>
          <w:szCs w:val="28"/>
          <w:rtl/>
        </w:rPr>
        <w:t xml:space="preserve"> </w:t>
      </w:r>
      <w:r w:rsidR="00E77D7F">
        <w:rPr>
          <w:sz w:val="28"/>
          <w:szCs w:val="28"/>
          <w:rtl/>
        </w:rPr>
        <w:t>توثيق للنّاحية المكانيّ</w:t>
      </w:r>
      <w:r w:rsidR="00E77D7F">
        <w:rPr>
          <w:rFonts w:hint="cs"/>
          <w:sz w:val="28"/>
          <w:szCs w:val="28"/>
          <w:rtl/>
        </w:rPr>
        <w:t>ة</w:t>
      </w:r>
      <w:r w:rsidR="00E77D7F">
        <w:rPr>
          <w:sz w:val="28"/>
          <w:szCs w:val="28"/>
          <w:rtl/>
        </w:rPr>
        <w:t xml:space="preserve"> والجغرافيّة والتّاريخيّة.</w:t>
      </w:r>
    </w:p>
    <w:p w:rsidR="00361D52" w:rsidRDefault="00361D52">
      <w:pPr>
        <w:ind w:left="-95"/>
        <w:rPr>
          <w:sz w:val="28"/>
          <w:szCs w:val="28"/>
        </w:rPr>
      </w:pPr>
    </w:p>
    <w:p w:rsidR="00E77D7F" w:rsidRDefault="002D1380" w:rsidP="00E77D7F">
      <w:pPr>
        <w:ind w:left="-95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</w:t>
      </w:r>
      <w:r w:rsidR="00E77D7F">
        <w:rPr>
          <w:sz w:val="28"/>
          <w:szCs w:val="28"/>
          <w:rtl/>
        </w:rPr>
        <w:t>الدّقة في الوصف.</w:t>
      </w:r>
      <w:r w:rsidR="00E77D7F">
        <w:rPr>
          <w:rFonts w:hint="cs"/>
          <w:sz w:val="28"/>
          <w:szCs w:val="28"/>
          <w:rtl/>
        </w:rPr>
        <w:t xml:space="preserve">                                             </w:t>
      </w:r>
    </w:p>
    <w:p w:rsidR="00E77D7F" w:rsidRPr="00E77D7F" w:rsidRDefault="00E77D7F" w:rsidP="00E77D7F">
      <w:pPr>
        <w:ind w:left="-95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</w:t>
      </w:r>
      <w:r w:rsidRPr="00E77D7F">
        <w:rPr>
          <w:rFonts w:hint="cs"/>
          <w:b/>
          <w:bCs/>
          <w:sz w:val="28"/>
          <w:szCs w:val="28"/>
          <w:rtl/>
        </w:rPr>
        <w:t>معلمتا المادة : جوليا الخوري وماجدولين أبو زينة</w:t>
      </w:r>
    </w:p>
    <w:p w:rsidR="00E77D7F" w:rsidRPr="00E77D7F" w:rsidRDefault="00E77D7F" w:rsidP="00E77D7F">
      <w:pPr>
        <w:ind w:left="360"/>
        <w:rPr>
          <w:b/>
          <w:bCs/>
          <w:sz w:val="28"/>
          <w:szCs w:val="28"/>
        </w:rPr>
      </w:pPr>
      <w:r w:rsidRPr="00E77D7F"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</w:t>
      </w:r>
    </w:p>
    <w:p w:rsidR="00E77D7F" w:rsidRDefault="00E77D7F" w:rsidP="00E77D7F">
      <w:pPr>
        <w:ind w:left="360"/>
        <w:rPr>
          <w:sz w:val="28"/>
          <w:szCs w:val="28"/>
        </w:rPr>
      </w:pPr>
    </w:p>
    <w:p w:rsidR="00361D52" w:rsidRDefault="00361D52" w:rsidP="00E77D7F">
      <w:pPr>
        <w:ind w:left="-95"/>
        <w:rPr>
          <w:sz w:val="28"/>
          <w:szCs w:val="28"/>
        </w:rPr>
      </w:pPr>
    </w:p>
    <w:p w:rsidR="00361D52" w:rsidRDefault="00361D52">
      <w:pPr>
        <w:ind w:left="-95"/>
        <w:rPr>
          <w:sz w:val="28"/>
          <w:szCs w:val="28"/>
        </w:rPr>
      </w:pPr>
    </w:p>
    <w:p w:rsidR="00361D52" w:rsidRDefault="002D1380" w:rsidP="00E77D7F">
      <w:pPr>
        <w:ind w:left="-95"/>
        <w:rPr>
          <w:sz w:val="28"/>
          <w:szCs w:val="28"/>
        </w:rPr>
      </w:pPr>
      <w:r>
        <w:rPr>
          <w:sz w:val="28"/>
          <w:szCs w:val="28"/>
          <w:rtl/>
        </w:rPr>
        <w:t xml:space="preserve">   </w:t>
      </w:r>
    </w:p>
    <w:p w:rsidR="00361D52" w:rsidRDefault="00361D52">
      <w:pPr>
        <w:ind w:left="-95"/>
        <w:rPr>
          <w:sz w:val="28"/>
          <w:szCs w:val="28"/>
        </w:rPr>
      </w:pPr>
    </w:p>
    <w:p w:rsidR="00361D52" w:rsidRDefault="002D1380" w:rsidP="00E77D7F">
      <w:pPr>
        <w:ind w:left="-95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 </w:t>
      </w:r>
    </w:p>
    <w:p w:rsidR="002D1380" w:rsidRDefault="002D1380">
      <w:pPr>
        <w:ind w:left="-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361D52" w:rsidRDefault="00361D52">
      <w:pPr>
        <w:ind w:left="360"/>
        <w:rPr>
          <w:sz w:val="28"/>
          <w:szCs w:val="28"/>
        </w:rPr>
      </w:pPr>
    </w:p>
    <w:sectPr w:rsidR="00361D52">
      <w:pgSz w:w="11906" w:h="16838"/>
      <w:pgMar w:top="180" w:right="1021" w:bottom="539" w:left="90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F2605"/>
    <w:multiLevelType w:val="multilevel"/>
    <w:tmpl w:val="B036940C"/>
    <w:lvl w:ilvl="0">
      <w:start w:val="1"/>
      <w:numFmt w:val="decimal"/>
      <w:lvlText w:val="%1-"/>
      <w:lvlJc w:val="left"/>
      <w:pPr>
        <w:ind w:left="35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7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52"/>
    <w:rsid w:val="002D1380"/>
    <w:rsid w:val="00361D52"/>
    <w:rsid w:val="00E7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A7E2"/>
  <w15:docId w15:val="{C9064D72-F5C4-4C58-AE72-D3995F47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right="720" w:hangingChars="1" w:hanging="1"/>
      <w:jc w:val="right"/>
      <w:textDirection w:val="btLr"/>
      <w:textAlignment w:val="top"/>
      <w:outlineLvl w:val="0"/>
    </w:pPr>
    <w:rPr>
      <w:position w:val="-1"/>
      <w:lang w:val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gC+khEAyH/eQ0qciGgOHfHimQ==">CgMxLjA4AHIhMURyUXZyell0VXd6TXpfMXh3WHpHZjVfRDdSY3BTV00z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 barakat</dc:creator>
  <cp:lastModifiedBy>Zaher Yacoub</cp:lastModifiedBy>
  <cp:revision>3</cp:revision>
  <dcterms:created xsi:type="dcterms:W3CDTF">2025-10-22T11:33:00Z</dcterms:created>
  <dcterms:modified xsi:type="dcterms:W3CDTF">2025-10-23T05:21:00Z</dcterms:modified>
</cp:coreProperties>
</file>